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bookmarkStart w:id="0" w:name="_Hlk509997706"/>
      <w:r w:rsidRPr="007030F7">
        <w:rPr>
          <w:rStyle w:val="lev"/>
          <w:rFonts w:ascii="Century Gothic" w:hAnsi="Century Gothic" w:cs="Arial"/>
          <w:color w:val="000000"/>
          <w:sz w:val="28"/>
          <w:szCs w:val="28"/>
        </w:rPr>
        <w:t>L’amitié</w:t>
      </w:r>
      <w:bookmarkStart w:id="1" w:name="_GoBack"/>
      <w:bookmarkEnd w:id="1"/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pure.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ne recherche aucune faveur en retour.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élève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généreuse.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est plus forte que tous les préjugés.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anoblit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fidèle.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n’est pas altérée par le temps.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honore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tenace.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est faite de loyauté et de franchise.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grandit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magnanime.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ne pose aucune condition.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embellit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absolue.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n’est jamais donnée par miettes.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fait honneur à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spontanée.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ne fait l’objet d’aucun marchandage.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récompense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7030F7">
        <w:rPr>
          <w:rFonts w:ascii="Century Gothic" w:hAnsi="Century Gothic" w:cs="Arial"/>
          <w:color w:val="000000"/>
          <w:sz w:val="22"/>
          <w:szCs w:val="22"/>
        </w:rPr>
        <w:t>La véritable amitié est sincère.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ne pose pas de conditions. </w:t>
      </w:r>
      <w:r w:rsidRPr="007030F7">
        <w:rPr>
          <w:rFonts w:ascii="Century Gothic" w:hAnsi="Century Gothic" w:cs="Arial"/>
          <w:color w:val="000000"/>
          <w:sz w:val="22"/>
          <w:szCs w:val="22"/>
        </w:rPr>
        <w:br/>
        <w:t>Elle enrichit celui qui la donne.</w:t>
      </w:r>
    </w:p>
    <w:p w:rsidR="00505C40" w:rsidRPr="007030F7" w:rsidRDefault="00505C40" w:rsidP="00505C40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7030F7">
        <w:rPr>
          <w:rStyle w:val="Accentuation"/>
          <w:rFonts w:ascii="Century Gothic" w:hAnsi="Century Gothic" w:cs="Arial"/>
          <w:b/>
          <w:i w:val="0"/>
          <w:color w:val="000000"/>
          <w:sz w:val="20"/>
          <w:szCs w:val="20"/>
        </w:rPr>
        <w:t>Henri de Lacordaire, (1802-1861)</w:t>
      </w:r>
    </w:p>
    <w:bookmarkEnd w:id="0"/>
    <w:p w:rsidR="00E01F36" w:rsidRPr="007030F7" w:rsidRDefault="00E01F36">
      <w:pPr>
        <w:rPr>
          <w:rFonts w:ascii="Century Gothic" w:hAnsi="Century Gothic"/>
        </w:rPr>
      </w:pPr>
    </w:p>
    <w:sectPr w:rsidR="00E01F36" w:rsidRPr="0070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40"/>
    <w:rsid w:val="00505C40"/>
    <w:rsid w:val="007030F7"/>
    <w:rsid w:val="00E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077C-DA84-4B8D-B53C-11DAD04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05C40"/>
    <w:rPr>
      <w:b/>
      <w:bCs/>
    </w:rPr>
  </w:style>
  <w:style w:type="character" w:styleId="Accentuation">
    <w:name w:val="Emphasis"/>
    <w:basedOn w:val="Policepardfaut"/>
    <w:uiPriority w:val="20"/>
    <w:qFormat/>
    <w:rsid w:val="00505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2018-03-28T08:53:00Z</dcterms:created>
  <dcterms:modified xsi:type="dcterms:W3CDTF">2018-03-28T08:53:00Z</dcterms:modified>
</cp:coreProperties>
</file>