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BF" w:rsidRDefault="006975BF" w:rsidP="006975BF">
      <w:pPr>
        <w:rPr>
          <w:rFonts w:ascii="Century Gothic" w:hAnsi="Century Gothic"/>
          <w:b/>
          <w:sz w:val="32"/>
          <w:szCs w:val="32"/>
        </w:rPr>
      </w:pPr>
      <w:bookmarkStart w:id="0" w:name="_GoBack"/>
      <w:bookmarkEnd w:id="0"/>
      <w:r w:rsidRPr="006975BF">
        <w:rPr>
          <w:rFonts w:ascii="Century Gothic" w:hAnsi="Century Gothic"/>
          <w:b/>
          <w:sz w:val="32"/>
          <w:szCs w:val="32"/>
        </w:rPr>
        <w:t>Pourquoi respecter l’homme ?</w:t>
      </w:r>
    </w:p>
    <w:p w:rsidR="006975BF" w:rsidRDefault="006975BF" w:rsidP="006975BF">
      <w:pPr>
        <w:rPr>
          <w:rFonts w:ascii="Century Gothic" w:hAnsi="Century Gothic"/>
          <w:b/>
          <w:sz w:val="32"/>
          <w:szCs w:val="32"/>
        </w:rPr>
      </w:pPr>
    </w:p>
    <w:p w:rsidR="006975BF" w:rsidRPr="006975BF" w:rsidRDefault="006975BF" w:rsidP="006975BF">
      <w:pPr>
        <w:rPr>
          <w:rFonts w:ascii="Century Gothic" w:hAnsi="Century Gothic"/>
          <w:b/>
          <w:sz w:val="32"/>
          <w:szCs w:val="32"/>
        </w:rPr>
      </w:pPr>
    </w:p>
    <w:p w:rsidR="006975BF" w:rsidRPr="006975BF" w:rsidRDefault="006975BF" w:rsidP="006975BF">
      <w:pPr>
        <w:rPr>
          <w:rFonts w:ascii="Century Gothic" w:hAnsi="Century Gothic"/>
          <w:sz w:val="24"/>
          <w:szCs w:val="24"/>
        </w:rPr>
      </w:pPr>
      <w:r w:rsidRPr="006975BF">
        <w:rPr>
          <w:rFonts w:ascii="Century Gothic" w:hAnsi="Century Gothic"/>
          <w:sz w:val="24"/>
          <w:szCs w:val="24"/>
        </w:rPr>
        <w:t xml:space="preserve">L’homme est beaucoup plus que le caprice minuscule d’électrons tourbillonnants, ou qu’une traînée de fumée échappée d’un brasier infini. L’homme est un enfant de Dieu, </w:t>
      </w:r>
      <w:r w:rsidRPr="006975BF">
        <w:rPr>
          <w:rFonts w:ascii="Century Gothic" w:hAnsi="Century Gothic"/>
          <w:sz w:val="24"/>
          <w:szCs w:val="24"/>
        </w:rPr>
        <w:t>créé</w:t>
      </w:r>
      <w:r w:rsidRPr="006975BF">
        <w:rPr>
          <w:rFonts w:ascii="Century Gothic" w:hAnsi="Century Gothic"/>
          <w:sz w:val="24"/>
          <w:szCs w:val="24"/>
        </w:rPr>
        <w:t xml:space="preserve"> à son image, et doit être respecté comme tel.</w:t>
      </w:r>
    </w:p>
    <w:p w:rsidR="006975BF" w:rsidRPr="006975BF" w:rsidRDefault="006975BF" w:rsidP="006975BF">
      <w:pPr>
        <w:rPr>
          <w:rFonts w:ascii="Century Gothic" w:hAnsi="Century Gothic"/>
          <w:sz w:val="24"/>
          <w:szCs w:val="24"/>
        </w:rPr>
      </w:pPr>
      <w:r w:rsidRPr="006975BF">
        <w:rPr>
          <w:rFonts w:ascii="Century Gothic" w:hAnsi="Century Gothic"/>
          <w:sz w:val="24"/>
          <w:szCs w:val="24"/>
        </w:rPr>
        <w:t>Tant que les hommes, tant que les nations, ne le comprendront pas, nous aurons des guerres. Il faudrait qu’un jour quelqu’un nous rappelle que, même si des différences politiques ou idéologiques nous séparent, les Vietnamiens sont nos frères, que les Russes sont nos frères, que les Chinois sont nos frères, et qu’un jour il nous faudra nous asseoir ensemble à la table de la fraternité.</w:t>
      </w:r>
    </w:p>
    <w:p w:rsidR="006975BF" w:rsidRPr="006975BF" w:rsidRDefault="006975BF" w:rsidP="006975BF">
      <w:pPr>
        <w:rPr>
          <w:rFonts w:ascii="Century Gothic" w:hAnsi="Century Gothic"/>
          <w:sz w:val="24"/>
          <w:szCs w:val="24"/>
        </w:rPr>
      </w:pPr>
      <w:r w:rsidRPr="006975BF">
        <w:rPr>
          <w:rFonts w:ascii="Century Gothic" w:hAnsi="Century Gothic"/>
          <w:sz w:val="24"/>
          <w:szCs w:val="24"/>
        </w:rPr>
        <w:t>Dans le Christ, il n’y a ni Juif ni Gentil. Dans le Christ, il n’y a ni homme ni femme. Dans le Christ, il n’y a plus ni communiste ni capitaliste. Dans le Christ, il n’y a plus, au fond, ni esclave ni homme libre. Nous sommes tous un dans le Christ. Et si nous sommes convaincus de la réalité de la personne humaine, nous n’exploiterons pas les peuples, nous ne les écraserons pas du poids de notre oppression, nous ne tuerons personne.</w:t>
      </w:r>
    </w:p>
    <w:p w:rsidR="006975BF" w:rsidRPr="006975BF" w:rsidRDefault="006975BF" w:rsidP="006975BF">
      <w:pPr>
        <w:rPr>
          <w:rFonts w:ascii="Century Gothic" w:hAnsi="Century Gothic"/>
          <w:b/>
          <w:sz w:val="20"/>
          <w:szCs w:val="20"/>
        </w:rPr>
      </w:pPr>
      <w:r w:rsidRPr="006975BF">
        <w:rPr>
          <w:rFonts w:ascii="Century Gothic" w:hAnsi="Century Gothic"/>
          <w:b/>
          <w:sz w:val="20"/>
          <w:szCs w:val="20"/>
        </w:rPr>
        <w:t xml:space="preserve">                          Martin Luther King, </w:t>
      </w:r>
      <w:r w:rsidRPr="006975BF">
        <w:rPr>
          <w:rFonts w:ascii="Century Gothic" w:hAnsi="Century Gothic"/>
          <w:b/>
          <w:i/>
          <w:sz w:val="20"/>
          <w:szCs w:val="20"/>
        </w:rPr>
        <w:t>La seule révolution</w:t>
      </w:r>
      <w:r w:rsidRPr="006975BF">
        <w:rPr>
          <w:rFonts w:ascii="Century Gothic" w:hAnsi="Century Gothic"/>
          <w:b/>
          <w:sz w:val="20"/>
          <w:szCs w:val="20"/>
        </w:rPr>
        <w:t xml:space="preserve">, Casterman, 1968, p. 107-108 </w:t>
      </w:r>
    </w:p>
    <w:p w:rsidR="006975BF" w:rsidRPr="006975BF" w:rsidRDefault="006975BF" w:rsidP="006975BF">
      <w:pPr>
        <w:rPr>
          <w:rFonts w:ascii="Century Gothic" w:hAnsi="Century Gothic"/>
          <w:sz w:val="24"/>
          <w:szCs w:val="24"/>
        </w:rPr>
      </w:pPr>
    </w:p>
    <w:p w:rsidR="006975BF" w:rsidRDefault="006975BF" w:rsidP="006975BF"/>
    <w:p w:rsidR="004A78BE" w:rsidRDefault="006975BF"/>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BF"/>
    <w:rsid w:val="006975BF"/>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CA8B0-796A-4435-9114-B5E3D2EE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B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2016-03-21T14:06:00Z</dcterms:created>
  <dcterms:modified xsi:type="dcterms:W3CDTF">2016-03-21T14:07:00Z</dcterms:modified>
</cp:coreProperties>
</file>