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59F" w:rsidRPr="005A459F" w:rsidRDefault="005A459F" w:rsidP="007E6AD9">
      <w:pPr>
        <w:rPr>
          <w:b/>
          <w:sz w:val="28"/>
          <w:szCs w:val="28"/>
        </w:rPr>
      </w:pPr>
      <w:bookmarkStart w:id="0" w:name="_GoBack"/>
      <w:bookmarkEnd w:id="0"/>
      <w:r w:rsidRPr="005A459F">
        <w:rPr>
          <w:b/>
          <w:sz w:val="28"/>
          <w:szCs w:val="28"/>
        </w:rPr>
        <w:t>2 animations possibles avant de réfléchir sur le silence</w:t>
      </w:r>
    </w:p>
    <w:p w:rsidR="005A459F" w:rsidRDefault="005A459F" w:rsidP="007E6AD9">
      <w:pPr>
        <w:rPr>
          <w:b/>
          <w:sz w:val="56"/>
          <w:szCs w:val="56"/>
        </w:rPr>
      </w:pPr>
    </w:p>
    <w:p w:rsidR="00203B9B" w:rsidRPr="00203B9B" w:rsidRDefault="00203B9B" w:rsidP="007E6AD9">
      <w:pPr>
        <w:rPr>
          <w:b/>
          <w:sz w:val="56"/>
          <w:szCs w:val="56"/>
        </w:rPr>
      </w:pPr>
      <w:r w:rsidRPr="00203B9B">
        <w:rPr>
          <w:b/>
          <w:sz w:val="56"/>
          <w:szCs w:val="56"/>
        </w:rPr>
        <w:t>PHOTOLANGAGE</w:t>
      </w:r>
    </w:p>
    <w:p w:rsidR="00203B9B" w:rsidRDefault="00203B9B" w:rsidP="007E6AD9">
      <w:pPr>
        <w:rPr>
          <w:sz w:val="24"/>
          <w:szCs w:val="24"/>
        </w:rPr>
      </w:pPr>
      <w:r w:rsidRPr="002E4932">
        <w:rPr>
          <w:b/>
          <w:sz w:val="24"/>
          <w:szCs w:val="24"/>
          <w:u w:val="single"/>
        </w:rPr>
        <w:t>Consignes </w:t>
      </w:r>
      <w:r>
        <w:rPr>
          <w:sz w:val="24"/>
          <w:szCs w:val="24"/>
        </w:rPr>
        <w:t xml:space="preserve">: Formation </w:t>
      </w:r>
      <w:r w:rsidR="003C39F7">
        <w:rPr>
          <w:sz w:val="24"/>
          <w:szCs w:val="24"/>
        </w:rPr>
        <w:t xml:space="preserve">des groupes </w:t>
      </w:r>
      <w:r w:rsidR="00EE1C84">
        <w:rPr>
          <w:sz w:val="24"/>
          <w:szCs w:val="24"/>
        </w:rPr>
        <w:t>avec un système de « tickets » (tps 2’).</w:t>
      </w:r>
      <w:r w:rsidR="002E4932">
        <w:rPr>
          <w:sz w:val="24"/>
          <w:szCs w:val="24"/>
        </w:rPr>
        <w:t xml:space="preserve"> Pour un groupe de 28 élèves, faire 5 groupes</w:t>
      </w:r>
      <w:r w:rsidR="00076E2B">
        <w:rPr>
          <w:sz w:val="24"/>
          <w:szCs w:val="24"/>
        </w:rPr>
        <w:t>,</w:t>
      </w:r>
      <w:r w:rsidR="002E4932">
        <w:rPr>
          <w:sz w:val="24"/>
          <w:szCs w:val="24"/>
        </w:rPr>
        <w:t xml:space="preserve"> 2 </w:t>
      </w:r>
      <w:proofErr w:type="spellStart"/>
      <w:r w:rsidR="002E4932">
        <w:rPr>
          <w:sz w:val="24"/>
          <w:szCs w:val="24"/>
        </w:rPr>
        <w:t>gpes</w:t>
      </w:r>
      <w:proofErr w:type="spellEnd"/>
      <w:r w:rsidR="002E4932">
        <w:rPr>
          <w:sz w:val="24"/>
          <w:szCs w:val="24"/>
        </w:rPr>
        <w:t xml:space="preserve"> de 5 et 3 </w:t>
      </w:r>
      <w:proofErr w:type="spellStart"/>
      <w:r w:rsidR="002E4932">
        <w:rPr>
          <w:sz w:val="24"/>
          <w:szCs w:val="24"/>
        </w:rPr>
        <w:t>gpes</w:t>
      </w:r>
      <w:proofErr w:type="spellEnd"/>
      <w:r w:rsidR="002E4932">
        <w:rPr>
          <w:sz w:val="24"/>
          <w:szCs w:val="24"/>
        </w:rPr>
        <w:t xml:space="preserve"> de 6. Dans chacun des groupes, il y a un gardien du temps et un rapporteur (on peut décider que le rapporteur est l’élève qui a son anniversaire le plus tôt dans l’année civile par exemple.)</w:t>
      </w:r>
      <w:r w:rsidR="002E4932">
        <w:rPr>
          <w:sz w:val="24"/>
          <w:szCs w:val="24"/>
        </w:rPr>
        <w:br/>
      </w:r>
      <w:r w:rsidR="00EE1C84">
        <w:rPr>
          <w:sz w:val="24"/>
          <w:szCs w:val="24"/>
        </w:rPr>
        <w:t xml:space="preserve"> </w:t>
      </w:r>
      <w:r>
        <w:rPr>
          <w:sz w:val="24"/>
          <w:szCs w:val="24"/>
        </w:rPr>
        <w:t>Les différentes photos (50 environ)</w:t>
      </w:r>
      <w:r w:rsidR="00EE1C84">
        <w:rPr>
          <w:sz w:val="24"/>
          <w:szCs w:val="24"/>
        </w:rPr>
        <w:t xml:space="preserve"> </w:t>
      </w:r>
      <w:r>
        <w:rPr>
          <w:sz w:val="24"/>
          <w:szCs w:val="24"/>
        </w:rPr>
        <w:t xml:space="preserve">sont disposées sur une grande table. Les élèves </w:t>
      </w:r>
      <w:r w:rsidR="00EE1C84">
        <w:rPr>
          <w:sz w:val="24"/>
          <w:szCs w:val="24"/>
        </w:rPr>
        <w:t>tournent autour de la table et choisissent la photo qui leur convient (5’).</w:t>
      </w:r>
      <w:r w:rsidR="002E4932">
        <w:rPr>
          <w:sz w:val="24"/>
          <w:szCs w:val="24"/>
        </w:rPr>
        <w:br/>
      </w:r>
      <w:r w:rsidR="00EE1C84">
        <w:rPr>
          <w:sz w:val="24"/>
          <w:szCs w:val="24"/>
        </w:rPr>
        <w:t xml:space="preserve"> Ils </w:t>
      </w:r>
      <w:r>
        <w:rPr>
          <w:sz w:val="24"/>
          <w:szCs w:val="24"/>
        </w:rPr>
        <w:t>retournent à leur place avec la photo choisie</w:t>
      </w:r>
      <w:r w:rsidR="002E4932">
        <w:rPr>
          <w:sz w:val="24"/>
          <w:szCs w:val="24"/>
        </w:rPr>
        <w:t xml:space="preserve"> et</w:t>
      </w:r>
      <w:r w:rsidR="00EE1C84">
        <w:rPr>
          <w:sz w:val="24"/>
          <w:szCs w:val="24"/>
        </w:rPr>
        <w:t xml:space="preserve"> expliquent chacun à leur tour le choix de leur photo (5’).</w:t>
      </w:r>
      <w:r w:rsidR="002E4932">
        <w:rPr>
          <w:sz w:val="24"/>
          <w:szCs w:val="24"/>
        </w:rPr>
        <w:br/>
      </w:r>
      <w:r w:rsidR="00EE1C84">
        <w:rPr>
          <w:sz w:val="24"/>
          <w:szCs w:val="24"/>
        </w:rPr>
        <w:t xml:space="preserve"> Ensuite ils choisissent ensemble une seule photo (3’).</w:t>
      </w:r>
      <w:r w:rsidR="002E4932">
        <w:rPr>
          <w:sz w:val="24"/>
          <w:szCs w:val="24"/>
        </w:rPr>
        <w:br/>
        <w:t xml:space="preserve"> Enfin</w:t>
      </w:r>
      <w:r w:rsidR="00EE1C84">
        <w:rPr>
          <w:sz w:val="24"/>
          <w:szCs w:val="24"/>
        </w:rPr>
        <w:t>, le porte-parole du groupe fait un retour au grand groupe (5’)</w:t>
      </w:r>
      <w:r w:rsidR="002E4932">
        <w:rPr>
          <w:sz w:val="24"/>
          <w:szCs w:val="24"/>
        </w:rPr>
        <w:t>.</w:t>
      </w:r>
    </w:p>
    <w:p w:rsidR="00076E2B" w:rsidRDefault="00076E2B" w:rsidP="007E6AD9">
      <w:pPr>
        <w:rPr>
          <w:sz w:val="24"/>
          <w:szCs w:val="24"/>
        </w:rPr>
      </w:pPr>
    </w:p>
    <w:p w:rsidR="00076E2B" w:rsidRDefault="00076E2B" w:rsidP="007E6AD9">
      <w:pPr>
        <w:rPr>
          <w:sz w:val="24"/>
          <w:szCs w:val="24"/>
        </w:rPr>
      </w:pPr>
    </w:p>
    <w:p w:rsidR="00076E2B" w:rsidRDefault="00076E2B" w:rsidP="007E6AD9">
      <w:pPr>
        <w:rPr>
          <w:sz w:val="24"/>
          <w:szCs w:val="24"/>
        </w:rPr>
      </w:pPr>
    </w:p>
    <w:p w:rsidR="00076E2B" w:rsidRDefault="00076E2B" w:rsidP="007E6AD9">
      <w:pPr>
        <w:rPr>
          <w:sz w:val="24"/>
          <w:szCs w:val="24"/>
        </w:rPr>
      </w:pPr>
    </w:p>
    <w:p w:rsidR="00076E2B" w:rsidRDefault="00076E2B" w:rsidP="007E6AD9">
      <w:pPr>
        <w:rPr>
          <w:sz w:val="24"/>
          <w:szCs w:val="24"/>
        </w:rPr>
      </w:pPr>
    </w:p>
    <w:p w:rsidR="00076E2B" w:rsidRDefault="00076E2B" w:rsidP="007E6AD9">
      <w:pPr>
        <w:rPr>
          <w:sz w:val="24"/>
          <w:szCs w:val="24"/>
        </w:rPr>
      </w:pPr>
    </w:p>
    <w:p w:rsidR="00076E2B" w:rsidRDefault="00076E2B" w:rsidP="007E6AD9">
      <w:pPr>
        <w:rPr>
          <w:sz w:val="24"/>
          <w:szCs w:val="24"/>
        </w:rPr>
      </w:pPr>
    </w:p>
    <w:p w:rsidR="00076E2B" w:rsidRDefault="00076E2B" w:rsidP="007E6AD9">
      <w:pPr>
        <w:rPr>
          <w:sz w:val="24"/>
          <w:szCs w:val="24"/>
        </w:rPr>
      </w:pPr>
    </w:p>
    <w:p w:rsidR="00076E2B" w:rsidRDefault="00076E2B" w:rsidP="007E6AD9">
      <w:pPr>
        <w:rPr>
          <w:sz w:val="24"/>
          <w:szCs w:val="24"/>
        </w:rPr>
      </w:pPr>
    </w:p>
    <w:p w:rsidR="00076E2B" w:rsidRDefault="00076E2B" w:rsidP="007E6AD9">
      <w:pPr>
        <w:rPr>
          <w:sz w:val="24"/>
          <w:szCs w:val="24"/>
        </w:rPr>
      </w:pPr>
    </w:p>
    <w:p w:rsidR="00076E2B" w:rsidRDefault="00076E2B" w:rsidP="007E6AD9">
      <w:pPr>
        <w:rPr>
          <w:sz w:val="24"/>
          <w:szCs w:val="24"/>
        </w:rPr>
      </w:pPr>
    </w:p>
    <w:p w:rsidR="00076E2B" w:rsidRDefault="00076E2B" w:rsidP="007E6AD9">
      <w:pPr>
        <w:rPr>
          <w:sz w:val="24"/>
          <w:szCs w:val="24"/>
        </w:rPr>
      </w:pPr>
    </w:p>
    <w:p w:rsidR="00076E2B" w:rsidRDefault="00076E2B" w:rsidP="007E6AD9">
      <w:pPr>
        <w:rPr>
          <w:sz w:val="24"/>
          <w:szCs w:val="24"/>
        </w:rPr>
      </w:pPr>
    </w:p>
    <w:p w:rsidR="00076E2B" w:rsidRDefault="00076E2B" w:rsidP="007E6AD9">
      <w:pPr>
        <w:rPr>
          <w:sz w:val="24"/>
          <w:szCs w:val="24"/>
        </w:rPr>
      </w:pPr>
    </w:p>
    <w:p w:rsidR="00076E2B" w:rsidRDefault="00076E2B" w:rsidP="007E6AD9">
      <w:pPr>
        <w:rPr>
          <w:sz w:val="24"/>
          <w:szCs w:val="24"/>
        </w:rPr>
      </w:pPr>
    </w:p>
    <w:p w:rsidR="00076E2B" w:rsidRDefault="00076E2B" w:rsidP="007E6AD9">
      <w:pPr>
        <w:rPr>
          <w:sz w:val="24"/>
          <w:szCs w:val="24"/>
        </w:rPr>
      </w:pPr>
    </w:p>
    <w:p w:rsidR="00076E2B" w:rsidRDefault="00076E2B" w:rsidP="007E6AD9">
      <w:pPr>
        <w:rPr>
          <w:sz w:val="24"/>
          <w:szCs w:val="24"/>
        </w:rPr>
      </w:pPr>
    </w:p>
    <w:p w:rsidR="00076E2B" w:rsidRPr="00203B9B" w:rsidRDefault="00076E2B" w:rsidP="007E6AD9">
      <w:pPr>
        <w:rPr>
          <w:sz w:val="24"/>
          <w:szCs w:val="24"/>
        </w:rPr>
      </w:pPr>
    </w:p>
    <w:p w:rsidR="00203B9B" w:rsidRPr="002E4932" w:rsidRDefault="002E4932" w:rsidP="007E6AD9">
      <w:pPr>
        <w:rPr>
          <w:b/>
          <w:sz w:val="28"/>
          <w:szCs w:val="28"/>
        </w:rPr>
      </w:pPr>
      <w:r w:rsidRPr="002E4932">
        <w:rPr>
          <w:b/>
          <w:sz w:val="72"/>
          <w:szCs w:val="72"/>
        </w:rPr>
        <w:t>Autre activité possible</w:t>
      </w:r>
      <w:r>
        <w:rPr>
          <w:b/>
          <w:sz w:val="72"/>
          <w:szCs w:val="72"/>
        </w:rPr>
        <w:t> :</w:t>
      </w:r>
      <w:r>
        <w:rPr>
          <w:b/>
          <w:sz w:val="72"/>
          <w:szCs w:val="72"/>
        </w:rPr>
        <w:br/>
      </w:r>
      <w:r>
        <w:rPr>
          <w:b/>
          <w:sz w:val="28"/>
          <w:szCs w:val="28"/>
        </w:rPr>
        <w:t>Création d’un haïku</w:t>
      </w:r>
    </w:p>
    <w:p w:rsidR="00705C8F" w:rsidRDefault="002E4932" w:rsidP="00705C8F">
      <w:pPr>
        <w:ind w:left="720"/>
        <w:rPr>
          <w:i/>
        </w:rPr>
      </w:pPr>
      <w:r w:rsidRPr="00705C8F">
        <w:rPr>
          <w:b/>
          <w:sz w:val="24"/>
          <w:szCs w:val="24"/>
          <w:u w:val="single"/>
        </w:rPr>
        <w:t>Explication </w:t>
      </w:r>
      <w:r>
        <w:rPr>
          <w:b/>
          <w:sz w:val="24"/>
          <w:szCs w:val="24"/>
        </w:rPr>
        <w:t>:</w:t>
      </w:r>
      <w:r w:rsidR="005B1F5A">
        <w:rPr>
          <w:b/>
          <w:sz w:val="24"/>
          <w:szCs w:val="24"/>
        </w:rPr>
        <w:t xml:space="preserve"> </w:t>
      </w:r>
      <w:r w:rsidR="0090778A">
        <w:t>Le haïku est une forme de poésie qui vient du Japon. C’est le plus petit poème du monde. Il marque un moment d’émotions, de plaisir simple, d’émerveillement, d’inattendu…Il contient to</w:t>
      </w:r>
      <w:r w:rsidR="00705C8F">
        <w:t>ujours une allusion saisonnière (pas plusieurs.)</w:t>
      </w:r>
      <w:r w:rsidR="00705C8F">
        <w:br/>
      </w:r>
      <w:r w:rsidR="00705C8F" w:rsidRPr="00705C8F">
        <w:rPr>
          <w:u w:val="single"/>
        </w:rPr>
        <w:t>Exemples</w:t>
      </w:r>
      <w:r w:rsidR="00705C8F">
        <w:t xml:space="preserve"> : </w:t>
      </w:r>
      <w:r w:rsidR="00705C8F" w:rsidRPr="00573524">
        <w:rPr>
          <w:i/>
        </w:rPr>
        <w:t>Au-dessus du bois</w:t>
      </w:r>
      <w:r w:rsidR="00705C8F" w:rsidRPr="00573524">
        <w:rPr>
          <w:i/>
        </w:rPr>
        <w:br/>
        <w:t xml:space="preserve">                   les étoiles clignotent</w:t>
      </w:r>
      <w:r w:rsidR="00705C8F" w:rsidRPr="00573524">
        <w:rPr>
          <w:i/>
        </w:rPr>
        <w:br/>
        <w:t xml:space="preserve">                   soir d’été</w:t>
      </w:r>
    </w:p>
    <w:p w:rsidR="00705C8F" w:rsidRDefault="00705C8F" w:rsidP="00705C8F">
      <w:pPr>
        <w:ind w:left="720"/>
        <w:rPr>
          <w:i/>
        </w:rPr>
      </w:pPr>
      <w:r>
        <w:rPr>
          <w:i/>
        </w:rPr>
        <w:t xml:space="preserve">                  Gentils visages rouges</w:t>
      </w:r>
      <w:r>
        <w:rPr>
          <w:i/>
        </w:rPr>
        <w:br/>
        <w:t xml:space="preserve">                  petites tomates</w:t>
      </w:r>
      <w:r>
        <w:rPr>
          <w:i/>
        </w:rPr>
        <w:br/>
        <w:t xml:space="preserve">                  toutes intimidées</w:t>
      </w:r>
    </w:p>
    <w:p w:rsidR="00705C8F" w:rsidRDefault="00705C8F" w:rsidP="00705C8F">
      <w:pPr>
        <w:ind w:left="720"/>
        <w:rPr>
          <w:i/>
        </w:rPr>
      </w:pPr>
      <w:r>
        <w:rPr>
          <w:i/>
        </w:rPr>
        <w:t xml:space="preserve">                 Partout dans les prés</w:t>
      </w:r>
      <w:r>
        <w:rPr>
          <w:i/>
        </w:rPr>
        <w:br/>
        <w:t xml:space="preserve">                 ils semblent rire aux éclats</w:t>
      </w:r>
      <w:r>
        <w:rPr>
          <w:i/>
        </w:rPr>
        <w:br/>
        <w:t xml:space="preserve">                 les pissenlits d’or</w:t>
      </w:r>
    </w:p>
    <w:p w:rsidR="00705C8F" w:rsidRPr="00705C8F" w:rsidRDefault="00705C8F" w:rsidP="00705C8F">
      <w:pPr>
        <w:ind w:left="720"/>
      </w:pPr>
      <w:r w:rsidRPr="00937C18">
        <w:rPr>
          <w:b/>
          <w:u w:val="single"/>
        </w:rPr>
        <w:t>Consignes</w:t>
      </w:r>
      <w:r>
        <w:t> : choisissez de jolis mots qui évoquent Noël. A partir de ces mots, créez 3 lignes en les utilisant.</w:t>
      </w:r>
      <w:r w:rsidR="00937C18">
        <w:t xml:space="preserve"> (20 minutes d’intériorisation et d’écriture)</w:t>
      </w:r>
    </w:p>
    <w:p w:rsidR="0090778A" w:rsidRPr="00937C18" w:rsidRDefault="00705C8F" w:rsidP="00705C8F">
      <w:pPr>
        <w:ind w:left="720"/>
        <w:rPr>
          <w:i/>
        </w:rPr>
      </w:pPr>
      <w:r>
        <w:t>Ceux qui veulent peuvent lire leur mini poème aux autres.</w:t>
      </w:r>
      <w:r w:rsidR="00937C18">
        <w:br/>
        <w:t xml:space="preserve"> Ecrivez </w:t>
      </w:r>
      <w:proofErr w:type="gramStart"/>
      <w:r>
        <w:t>cet</w:t>
      </w:r>
      <w:proofErr w:type="gramEnd"/>
      <w:r>
        <w:t xml:space="preserve"> ha</w:t>
      </w:r>
      <w:r w:rsidR="00937C18">
        <w:t>ïku sur un beau carton ou carte et envoyez cela pour faire plaisir à qqn.</w:t>
      </w:r>
      <w:r w:rsidR="00937C18">
        <w:br/>
      </w:r>
      <w:r w:rsidRPr="00937C18">
        <w:rPr>
          <w:i/>
        </w:rPr>
        <w:t xml:space="preserve"> Autre idée</w:t>
      </w:r>
      <w:r>
        <w:t> </w:t>
      </w:r>
      <w:r w:rsidRPr="00937C18">
        <w:rPr>
          <w:i/>
        </w:rPr>
        <w:t>: si vous en avez le goût, utiliser cet haïku pour écrire un sms pour Noël à qqn que vous aimez. Cela changera des « Joyeux Noël » traditionnel.</w:t>
      </w:r>
      <w:r w:rsidR="00E72990" w:rsidRPr="00937C18">
        <w:rPr>
          <w:i/>
        </w:rPr>
        <w:br/>
      </w:r>
    </w:p>
    <w:p w:rsidR="0090778A" w:rsidRDefault="0090778A" w:rsidP="0090778A">
      <w:pPr>
        <w:ind w:left="720"/>
      </w:pPr>
    </w:p>
    <w:p w:rsidR="00203B9B" w:rsidRDefault="00203B9B" w:rsidP="007E6AD9">
      <w:pPr>
        <w:rPr>
          <w:b/>
          <w:sz w:val="24"/>
          <w:szCs w:val="24"/>
        </w:rPr>
      </w:pPr>
    </w:p>
    <w:p w:rsidR="00A30ECE" w:rsidRDefault="00A30ECE" w:rsidP="007E6AD9">
      <w:pPr>
        <w:rPr>
          <w:b/>
          <w:sz w:val="24"/>
          <w:szCs w:val="24"/>
        </w:rPr>
      </w:pPr>
    </w:p>
    <w:p w:rsidR="00A30ECE" w:rsidRDefault="00A30ECE" w:rsidP="007E6AD9">
      <w:pPr>
        <w:rPr>
          <w:b/>
          <w:sz w:val="24"/>
          <w:szCs w:val="24"/>
        </w:rPr>
      </w:pPr>
    </w:p>
    <w:p w:rsidR="00A30ECE" w:rsidRDefault="00A30ECE" w:rsidP="007E6AD9">
      <w:pPr>
        <w:rPr>
          <w:b/>
          <w:sz w:val="24"/>
          <w:szCs w:val="24"/>
        </w:rPr>
      </w:pPr>
    </w:p>
    <w:p w:rsidR="00A30ECE" w:rsidRDefault="00A30ECE" w:rsidP="007E6AD9">
      <w:pPr>
        <w:rPr>
          <w:b/>
          <w:sz w:val="24"/>
          <w:szCs w:val="24"/>
        </w:rPr>
      </w:pPr>
    </w:p>
    <w:p w:rsidR="00A30ECE" w:rsidRDefault="00A30ECE" w:rsidP="007E6AD9">
      <w:pPr>
        <w:rPr>
          <w:b/>
          <w:sz w:val="24"/>
          <w:szCs w:val="24"/>
        </w:rPr>
      </w:pPr>
    </w:p>
    <w:p w:rsidR="00A30ECE" w:rsidRDefault="00A30ECE" w:rsidP="007E6AD9">
      <w:pPr>
        <w:rPr>
          <w:b/>
          <w:sz w:val="24"/>
          <w:szCs w:val="24"/>
        </w:rPr>
      </w:pPr>
    </w:p>
    <w:p w:rsidR="00A30ECE" w:rsidRDefault="00A30ECE" w:rsidP="007E6AD9">
      <w:pPr>
        <w:rPr>
          <w:b/>
          <w:sz w:val="24"/>
          <w:szCs w:val="24"/>
        </w:rPr>
      </w:pPr>
    </w:p>
    <w:p w:rsidR="00A30ECE" w:rsidRDefault="00A30ECE" w:rsidP="007E6AD9">
      <w:pPr>
        <w:rPr>
          <w:b/>
          <w:sz w:val="24"/>
          <w:szCs w:val="24"/>
        </w:rPr>
      </w:pPr>
    </w:p>
    <w:p w:rsidR="00A30ECE" w:rsidRDefault="00A30ECE" w:rsidP="007E6AD9">
      <w:pPr>
        <w:rPr>
          <w:b/>
          <w:sz w:val="24"/>
          <w:szCs w:val="24"/>
        </w:rPr>
      </w:pPr>
    </w:p>
    <w:p w:rsidR="00A30ECE" w:rsidRDefault="00A30ECE" w:rsidP="007E6AD9">
      <w:pPr>
        <w:rPr>
          <w:b/>
          <w:sz w:val="24"/>
          <w:szCs w:val="24"/>
        </w:rPr>
      </w:pPr>
    </w:p>
    <w:p w:rsidR="00A30ECE" w:rsidRDefault="00A30ECE" w:rsidP="007E6AD9">
      <w:pPr>
        <w:rPr>
          <w:b/>
          <w:sz w:val="24"/>
          <w:szCs w:val="24"/>
        </w:rPr>
      </w:pPr>
    </w:p>
    <w:p w:rsidR="00A30ECE" w:rsidRDefault="00A30ECE" w:rsidP="00A30ECE">
      <w:pPr>
        <w:rPr>
          <w:b/>
          <w:sz w:val="96"/>
          <w:szCs w:val="96"/>
        </w:rPr>
      </w:pPr>
      <w:r w:rsidRPr="007E6AD9">
        <w:rPr>
          <w:b/>
          <w:sz w:val="96"/>
          <w:szCs w:val="96"/>
        </w:rPr>
        <w:t>Ecoute ce silence …</w:t>
      </w:r>
    </w:p>
    <w:p w:rsidR="00A30ECE" w:rsidRDefault="00A30ECE" w:rsidP="00A30ECE">
      <w:pPr>
        <w:rPr>
          <w:b/>
          <w:sz w:val="96"/>
          <w:szCs w:val="96"/>
        </w:rPr>
      </w:pPr>
      <w:r>
        <w:rPr>
          <w:noProof/>
          <w:lang w:eastAsia="fr-BE"/>
        </w:rPr>
        <w:drawing>
          <wp:inline distT="0" distB="0" distL="0" distR="0" wp14:anchorId="1E984AD1" wp14:editId="537B05F9">
            <wp:extent cx="4733925" cy="2662833"/>
            <wp:effectExtent l="0" t="0" r="0" b="4445"/>
            <wp:docPr id="9" name="Image 9" descr="Résultat de recherche d'images pour &quot;le sile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e silence&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38416" cy="2665359"/>
                    </a:xfrm>
                    <a:prstGeom prst="rect">
                      <a:avLst/>
                    </a:prstGeom>
                    <a:noFill/>
                    <a:ln>
                      <a:noFill/>
                    </a:ln>
                  </pic:spPr>
                </pic:pic>
              </a:graphicData>
            </a:graphic>
          </wp:inline>
        </w:drawing>
      </w:r>
    </w:p>
    <w:tbl>
      <w:tblPr>
        <w:tblStyle w:val="Grilledutableau"/>
        <w:tblW w:w="0" w:type="auto"/>
        <w:tblLook w:val="04A0" w:firstRow="1" w:lastRow="0" w:firstColumn="1" w:lastColumn="0" w:noHBand="0" w:noVBand="1"/>
      </w:tblPr>
      <w:tblGrid>
        <w:gridCol w:w="9062"/>
      </w:tblGrid>
      <w:tr w:rsidR="00A30ECE" w:rsidTr="00854F07">
        <w:tc>
          <w:tcPr>
            <w:tcW w:w="9062" w:type="dxa"/>
          </w:tcPr>
          <w:p w:rsidR="00A30ECE" w:rsidRDefault="00A30ECE" w:rsidP="00854F07">
            <w:pPr>
              <w:rPr>
                <w:rFonts w:ascii="Century Gothic" w:hAnsi="Century Gothic"/>
                <w:sz w:val="24"/>
                <w:szCs w:val="24"/>
              </w:rPr>
            </w:pPr>
            <w:r>
              <w:rPr>
                <w:rFonts w:ascii="Century Gothic" w:hAnsi="Century Gothic"/>
                <w:sz w:val="24"/>
                <w:szCs w:val="24"/>
              </w:rPr>
              <w:t xml:space="preserve">Es-tu d’accord avec cette affirmation ? Pourquoi ? </w:t>
            </w:r>
          </w:p>
          <w:p w:rsidR="00A30ECE" w:rsidRDefault="00A30ECE" w:rsidP="00854F07">
            <w:pPr>
              <w:rPr>
                <w:rFonts w:ascii="Century Gothic" w:hAnsi="Century Gothic"/>
                <w:sz w:val="24"/>
                <w:szCs w:val="24"/>
              </w:rPr>
            </w:pPr>
          </w:p>
          <w:p w:rsidR="00A30ECE" w:rsidRDefault="00A30ECE" w:rsidP="00854F07">
            <w:pPr>
              <w:rPr>
                <w:rFonts w:ascii="Century Gothic" w:hAnsi="Century Gothic"/>
                <w:sz w:val="24"/>
                <w:szCs w:val="24"/>
              </w:rPr>
            </w:pPr>
          </w:p>
          <w:p w:rsidR="00A30ECE" w:rsidRDefault="00A30ECE" w:rsidP="00854F07">
            <w:pPr>
              <w:rPr>
                <w:rFonts w:ascii="Century Gothic" w:hAnsi="Century Gothic"/>
                <w:sz w:val="24"/>
                <w:szCs w:val="24"/>
              </w:rPr>
            </w:pPr>
          </w:p>
          <w:p w:rsidR="00A30ECE" w:rsidRDefault="00A30ECE" w:rsidP="00854F07">
            <w:pPr>
              <w:rPr>
                <w:rFonts w:ascii="Century Gothic" w:hAnsi="Century Gothic"/>
                <w:sz w:val="24"/>
                <w:szCs w:val="24"/>
              </w:rPr>
            </w:pPr>
          </w:p>
          <w:p w:rsidR="00A30ECE" w:rsidRDefault="00A30ECE" w:rsidP="00854F07">
            <w:pPr>
              <w:rPr>
                <w:rFonts w:ascii="Century Gothic" w:hAnsi="Century Gothic"/>
                <w:sz w:val="24"/>
                <w:szCs w:val="24"/>
              </w:rPr>
            </w:pPr>
          </w:p>
          <w:p w:rsidR="00A30ECE" w:rsidRDefault="00A30ECE" w:rsidP="00854F07">
            <w:pPr>
              <w:rPr>
                <w:rFonts w:ascii="Century Gothic" w:hAnsi="Century Gothic"/>
                <w:sz w:val="24"/>
                <w:szCs w:val="24"/>
              </w:rPr>
            </w:pPr>
          </w:p>
          <w:p w:rsidR="00A30ECE" w:rsidRDefault="00A30ECE" w:rsidP="00854F07">
            <w:pPr>
              <w:rPr>
                <w:rFonts w:ascii="Century Gothic" w:hAnsi="Century Gothic"/>
                <w:sz w:val="24"/>
                <w:szCs w:val="24"/>
              </w:rPr>
            </w:pPr>
          </w:p>
        </w:tc>
      </w:tr>
    </w:tbl>
    <w:p w:rsidR="00A30ECE" w:rsidRDefault="00A30ECE" w:rsidP="00A30ECE">
      <w:pPr>
        <w:rPr>
          <w:rFonts w:ascii="Century Gothic" w:hAnsi="Century Gothic"/>
          <w:sz w:val="24"/>
          <w:szCs w:val="24"/>
        </w:rPr>
      </w:pPr>
    </w:p>
    <w:p w:rsidR="00A30ECE" w:rsidRDefault="00A30ECE" w:rsidP="00A30ECE">
      <w:pPr>
        <w:rPr>
          <w:rFonts w:ascii="Century Gothic" w:hAnsi="Century Gothic"/>
          <w:sz w:val="24"/>
          <w:szCs w:val="24"/>
        </w:rPr>
      </w:pPr>
      <w:r>
        <w:rPr>
          <w:rFonts w:ascii="Century Gothic" w:hAnsi="Century Gothic"/>
          <w:noProof/>
          <w:sz w:val="24"/>
          <w:szCs w:val="24"/>
          <w:lang w:eastAsia="fr-BE"/>
        </w:rPr>
        <w:drawing>
          <wp:inline distT="0" distB="0" distL="0" distR="0" wp14:anchorId="31A0F753" wp14:editId="073D0B24">
            <wp:extent cx="853440" cy="566928"/>
            <wp:effectExtent l="0" t="0" r="381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n-parl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566928"/>
                    </a:xfrm>
                    <a:prstGeom prst="rect">
                      <a:avLst/>
                    </a:prstGeom>
                  </pic:spPr>
                </pic:pic>
              </a:graphicData>
            </a:graphic>
          </wp:inline>
        </w:drawing>
      </w:r>
      <w:r w:rsidRPr="00684E80">
        <w:rPr>
          <w:rFonts w:ascii="Century Gothic" w:hAnsi="Century Gothic"/>
          <w:b/>
          <w:sz w:val="24"/>
          <w:szCs w:val="24"/>
        </w:rPr>
        <w:t>On en parle ?</w:t>
      </w:r>
    </w:p>
    <w:p w:rsidR="00A30ECE" w:rsidRDefault="00A30ECE" w:rsidP="00A30ECE">
      <w:pPr>
        <w:rPr>
          <w:rFonts w:ascii="Century Gothic" w:hAnsi="Century Gothic"/>
          <w:sz w:val="24"/>
          <w:szCs w:val="24"/>
        </w:rPr>
      </w:pPr>
      <w:r>
        <w:rPr>
          <w:rFonts w:ascii="Century Gothic" w:hAnsi="Century Gothic"/>
          <w:sz w:val="24"/>
          <w:szCs w:val="24"/>
        </w:rPr>
        <w:t xml:space="preserve">Nous allons faire trois expériences </w:t>
      </w:r>
      <w:r w:rsidRPr="00CA0716">
        <w:rPr>
          <w:rFonts w:ascii="Century Gothic" w:hAnsi="Century Gothic"/>
          <w:color w:val="4472C4" w:themeColor="accent1"/>
          <w:sz w:val="24"/>
          <w:szCs w:val="24"/>
        </w:rPr>
        <w:t>progressives</w:t>
      </w:r>
      <w:r>
        <w:rPr>
          <w:rFonts w:ascii="Century Gothic" w:hAnsi="Century Gothic"/>
          <w:sz w:val="24"/>
          <w:szCs w:val="24"/>
        </w:rPr>
        <w:t xml:space="preserve"> du silence, et pour vivre ces trois moments, il est essentiel de s’accorder sur certaines règles. </w:t>
      </w:r>
    </w:p>
    <w:p w:rsidR="00A30ECE" w:rsidRDefault="00A30ECE" w:rsidP="00A30ECE">
      <w:pPr>
        <w:pStyle w:val="Paragraphedeliste"/>
        <w:numPr>
          <w:ilvl w:val="0"/>
          <w:numId w:val="1"/>
        </w:numPr>
        <w:rPr>
          <w:rFonts w:ascii="Century Gothic" w:hAnsi="Century Gothic"/>
          <w:sz w:val="24"/>
          <w:szCs w:val="24"/>
        </w:rPr>
      </w:pPr>
      <w:r>
        <w:rPr>
          <w:noProof/>
          <w:lang w:eastAsia="fr-BE"/>
        </w:rPr>
        <w:drawing>
          <wp:anchor distT="0" distB="0" distL="114300" distR="114300" simplePos="0" relativeHeight="251660288" behindDoc="0" locked="0" layoutInCell="1" allowOverlap="1" wp14:anchorId="4BE10B57" wp14:editId="137CE957">
            <wp:simplePos x="895350" y="7620000"/>
            <wp:positionH relativeFrom="column">
              <wp:align>left</wp:align>
            </wp:positionH>
            <wp:positionV relativeFrom="paragraph">
              <wp:align>top</wp:align>
            </wp:positionV>
            <wp:extent cx="1247817" cy="952500"/>
            <wp:effectExtent l="0" t="0" r="9525" b="0"/>
            <wp:wrapSquare wrapText="bothSides"/>
            <wp:docPr id="11" name="Image 11" descr="Résultat de recherche d'images pour &quot;règ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règles&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817" cy="952500"/>
                    </a:xfrm>
                    <a:prstGeom prst="rect">
                      <a:avLst/>
                    </a:prstGeom>
                    <a:noFill/>
                    <a:ln>
                      <a:noFill/>
                    </a:ln>
                  </pic:spPr>
                </pic:pic>
              </a:graphicData>
            </a:graphic>
          </wp:anchor>
        </w:drawing>
      </w:r>
      <w:r>
        <w:rPr>
          <w:rFonts w:ascii="Century Gothic" w:hAnsi="Century Gothic"/>
          <w:sz w:val="24"/>
          <w:szCs w:val="24"/>
        </w:rPr>
        <w:t>Je ne parle pas pendant l’expérience, je ne ris pas, je ne communique pas avec les autres, même non-verbalement.</w:t>
      </w:r>
    </w:p>
    <w:p w:rsidR="00A30ECE" w:rsidRDefault="00A30ECE" w:rsidP="00A30ECE">
      <w:pPr>
        <w:rPr>
          <w:rFonts w:ascii="Century Gothic" w:hAnsi="Century Gothic"/>
          <w:sz w:val="24"/>
          <w:szCs w:val="24"/>
        </w:rPr>
      </w:pPr>
    </w:p>
    <w:p w:rsidR="00A30ECE" w:rsidRDefault="00A30ECE" w:rsidP="00A30ECE">
      <w:pPr>
        <w:rPr>
          <w:rFonts w:ascii="Century Gothic" w:hAnsi="Century Gothic"/>
          <w:sz w:val="24"/>
          <w:szCs w:val="24"/>
        </w:rPr>
      </w:pPr>
    </w:p>
    <w:p w:rsidR="00A30ECE" w:rsidRDefault="00A30ECE" w:rsidP="00A30ECE">
      <w:pPr>
        <w:rPr>
          <w:rFonts w:ascii="Century Gothic" w:hAnsi="Century Gothic"/>
          <w:sz w:val="24"/>
          <w:szCs w:val="24"/>
        </w:rPr>
      </w:pPr>
    </w:p>
    <w:p w:rsidR="00A30ECE" w:rsidRDefault="00A30ECE" w:rsidP="00A30ECE">
      <w:pPr>
        <w:rPr>
          <w:rFonts w:ascii="Century Gothic" w:hAnsi="Century Gothic"/>
          <w:sz w:val="24"/>
          <w:szCs w:val="24"/>
        </w:rPr>
      </w:pPr>
    </w:p>
    <w:p w:rsidR="00A30ECE" w:rsidRDefault="00A30ECE" w:rsidP="00A30ECE">
      <w:pPr>
        <w:rPr>
          <w:rFonts w:ascii="Century Gothic" w:hAnsi="Century Gothic"/>
          <w:b/>
          <w:sz w:val="32"/>
          <w:szCs w:val="32"/>
        </w:rPr>
      </w:pPr>
      <w:r w:rsidRPr="00C43B4B">
        <w:rPr>
          <w:rFonts w:ascii="Century Gothic" w:hAnsi="Century Gothic"/>
          <w:b/>
          <w:sz w:val="32"/>
          <w:szCs w:val="32"/>
        </w:rPr>
        <w:lastRenderedPageBreak/>
        <w:t>Première expérience : Le silence existe-t-il ?</w:t>
      </w:r>
    </w:p>
    <w:p w:rsidR="00A30ECE" w:rsidRPr="00281A3A" w:rsidRDefault="00A30ECE" w:rsidP="00A30ECE">
      <w:pPr>
        <w:rPr>
          <w:rFonts w:ascii="Century Gothic" w:hAnsi="Century Gothic"/>
          <w:color w:val="4472C4" w:themeColor="accent1"/>
          <w:sz w:val="24"/>
          <w:szCs w:val="24"/>
        </w:rPr>
      </w:pPr>
      <w:r>
        <w:rPr>
          <w:rFonts w:ascii="Century Gothic" w:hAnsi="Century Gothic"/>
          <w:sz w:val="24"/>
          <w:szCs w:val="24"/>
        </w:rPr>
        <w:t xml:space="preserve">Nous allons nous rendre dans la cour, en-dehors d’un moment de récréation </w:t>
      </w:r>
      <w:r w:rsidRPr="00CA0716">
        <w:rPr>
          <w:rFonts w:ascii="Century Gothic" w:hAnsi="Century Gothic"/>
          <w:color w:val="4472C4" w:themeColor="accent1"/>
          <w:sz w:val="24"/>
          <w:szCs w:val="24"/>
        </w:rPr>
        <w:t xml:space="preserve">ou dans le parc, en dehors du moment d’un cours d’éducation physique. </w:t>
      </w:r>
      <w:r>
        <w:rPr>
          <w:rFonts w:ascii="Century Gothic" w:hAnsi="Century Gothic"/>
          <w:sz w:val="24"/>
          <w:szCs w:val="24"/>
        </w:rPr>
        <w:t xml:space="preserve">Chacun prend une feuille et de quoi noter. Pendant dix minutes, nous écoutons le silence et nous essayons de percevoir les multiples bruits qui occupent l’espace. Nous les notons. </w:t>
      </w:r>
      <w:r w:rsidRPr="00281A3A">
        <w:rPr>
          <w:rFonts w:ascii="Century Gothic" w:hAnsi="Century Gothic"/>
          <w:color w:val="4472C4" w:themeColor="accent1"/>
          <w:sz w:val="24"/>
          <w:szCs w:val="24"/>
        </w:rPr>
        <w:t>(10 minutes en prenant en compte le trajet jusqu’à ces endroits.)</w:t>
      </w:r>
    </w:p>
    <w:p w:rsidR="00A30ECE" w:rsidRDefault="00A30ECE" w:rsidP="00A30ECE">
      <w:pPr>
        <w:rPr>
          <w:rFonts w:ascii="Century Gothic" w:hAnsi="Century Gothic"/>
          <w:sz w:val="24"/>
          <w:szCs w:val="24"/>
        </w:rPr>
      </w:pPr>
      <w:r>
        <w:rPr>
          <w:rFonts w:ascii="Century Gothic" w:hAnsi="Century Gothic"/>
          <w:sz w:val="24"/>
          <w:szCs w:val="24"/>
        </w:rPr>
        <w:t>Retour en classe :</w:t>
      </w:r>
    </w:p>
    <w:p w:rsidR="00A30ECE" w:rsidRPr="00C43B4B" w:rsidRDefault="00A30ECE" w:rsidP="00A30ECE">
      <w:pPr>
        <w:rPr>
          <w:rFonts w:ascii="Century Gothic" w:hAnsi="Century Gothic"/>
          <w:sz w:val="24"/>
          <w:szCs w:val="24"/>
        </w:rPr>
      </w:pPr>
      <w:r>
        <w:rPr>
          <w:rFonts w:ascii="Century Gothic" w:hAnsi="Century Gothic"/>
          <w:sz w:val="24"/>
          <w:szCs w:val="24"/>
        </w:rPr>
        <w:t xml:space="preserve">Est-ce que cela a été difficile comme expérience ? </w:t>
      </w:r>
    </w:p>
    <w:p w:rsidR="00A30ECE" w:rsidRDefault="00A30ECE" w:rsidP="00A30ECE">
      <w:pPr>
        <w:rPr>
          <w:rFonts w:ascii="Century Gothic" w:hAnsi="Century Gothic"/>
          <w:b/>
          <w:sz w:val="24"/>
          <w:szCs w:val="24"/>
        </w:rPr>
      </w:pPr>
      <w:r>
        <w:rPr>
          <w:rFonts w:ascii="Century Gothic" w:hAnsi="Century Gothic"/>
          <w:noProof/>
          <w:sz w:val="24"/>
          <w:szCs w:val="24"/>
          <w:lang w:eastAsia="fr-BE"/>
        </w:rPr>
        <w:drawing>
          <wp:inline distT="0" distB="0" distL="0" distR="0" wp14:anchorId="3A107530" wp14:editId="246C9053">
            <wp:extent cx="853440" cy="566928"/>
            <wp:effectExtent l="0" t="0" r="3810" b="508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n-parl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566928"/>
                    </a:xfrm>
                    <a:prstGeom prst="rect">
                      <a:avLst/>
                    </a:prstGeom>
                  </pic:spPr>
                </pic:pic>
              </a:graphicData>
            </a:graphic>
          </wp:inline>
        </w:drawing>
      </w:r>
      <w:r w:rsidRPr="00684E80">
        <w:rPr>
          <w:rFonts w:ascii="Century Gothic" w:hAnsi="Century Gothic"/>
          <w:b/>
          <w:sz w:val="24"/>
          <w:szCs w:val="24"/>
        </w:rPr>
        <w:t>On en parle ?</w:t>
      </w:r>
    </w:p>
    <w:p w:rsidR="00A30ECE" w:rsidRDefault="00A30ECE" w:rsidP="00A30ECE">
      <w:pPr>
        <w:rPr>
          <w:rFonts w:ascii="Century Gothic" w:hAnsi="Century Gothic"/>
          <w:sz w:val="24"/>
          <w:szCs w:val="24"/>
        </w:rPr>
      </w:pPr>
      <w:r w:rsidRPr="00684E80">
        <w:rPr>
          <w:rFonts w:ascii="Century Gothic" w:hAnsi="Century Gothic"/>
          <w:sz w:val="24"/>
          <w:szCs w:val="24"/>
        </w:rPr>
        <w:t>Chacun lit ce qu’il a perçu comme bruits.</w:t>
      </w:r>
      <w:r>
        <w:rPr>
          <w:rFonts w:ascii="Century Gothic" w:hAnsi="Century Gothic"/>
          <w:sz w:val="24"/>
          <w:szCs w:val="24"/>
        </w:rPr>
        <w:t xml:space="preserve"> </w:t>
      </w:r>
    </w:p>
    <w:p w:rsidR="00A30ECE" w:rsidRDefault="00A30ECE" w:rsidP="00A30ECE">
      <w:pPr>
        <w:rPr>
          <w:rFonts w:ascii="Century Gothic" w:hAnsi="Century Gothic"/>
          <w:sz w:val="24"/>
          <w:szCs w:val="24"/>
        </w:rPr>
      </w:pPr>
      <w:r>
        <w:rPr>
          <w:rFonts w:ascii="Century Gothic" w:hAnsi="Century Gothic"/>
          <w:sz w:val="24"/>
          <w:szCs w:val="24"/>
        </w:rPr>
        <w:t>Mise en commun : Y a-t-il des bruits énoncés que vous n’aviez pas notés ? Les aviez-vous perçus ? Pourquoi ? Pensez-vous qu’il existe des moments, des circonstances où le silence est total ? Est-ce relaxant ou dérangeant d’écouter le silence ?</w:t>
      </w:r>
    </w:p>
    <w:p w:rsidR="00A30ECE" w:rsidRDefault="00A30ECE" w:rsidP="00A30ECE">
      <w:pPr>
        <w:rPr>
          <w:rFonts w:ascii="Century Gothic" w:hAnsi="Century Gothic"/>
          <w:b/>
          <w:sz w:val="24"/>
          <w:szCs w:val="24"/>
        </w:rPr>
      </w:pPr>
      <w:r>
        <w:rPr>
          <w:rFonts w:ascii="Century Gothic" w:hAnsi="Century Gothic"/>
          <w:noProof/>
          <w:sz w:val="24"/>
          <w:szCs w:val="24"/>
          <w:lang w:eastAsia="fr-BE"/>
        </w:rPr>
        <w:drawing>
          <wp:inline distT="0" distB="0" distL="0" distR="0" wp14:anchorId="73E98A7A" wp14:editId="617271B7">
            <wp:extent cx="853440" cy="566928"/>
            <wp:effectExtent l="0" t="0" r="3810" b="508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n-parl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566928"/>
                    </a:xfrm>
                    <a:prstGeom prst="rect">
                      <a:avLst/>
                    </a:prstGeom>
                  </pic:spPr>
                </pic:pic>
              </a:graphicData>
            </a:graphic>
          </wp:inline>
        </w:drawing>
      </w:r>
      <w:r w:rsidRPr="00684E80">
        <w:rPr>
          <w:rFonts w:ascii="Century Gothic" w:hAnsi="Century Gothic"/>
          <w:b/>
          <w:sz w:val="24"/>
          <w:szCs w:val="24"/>
        </w:rPr>
        <w:t xml:space="preserve"> On en parle ?</w:t>
      </w:r>
    </w:p>
    <w:p w:rsidR="00A30ECE" w:rsidRPr="00684E80" w:rsidRDefault="00A30ECE" w:rsidP="00A30ECE">
      <w:pPr>
        <w:rPr>
          <w:rFonts w:ascii="Century Gothic" w:hAnsi="Century Gothic"/>
          <w:sz w:val="24"/>
          <w:szCs w:val="24"/>
        </w:rPr>
      </w:pPr>
    </w:p>
    <w:p w:rsidR="00A30ECE" w:rsidRDefault="00A30ECE" w:rsidP="00A30ECE">
      <w:pPr>
        <w:rPr>
          <w:rFonts w:ascii="Century Gothic" w:hAnsi="Century Gothic"/>
          <w:b/>
          <w:sz w:val="32"/>
          <w:szCs w:val="32"/>
        </w:rPr>
      </w:pPr>
      <w:r>
        <w:rPr>
          <w:noProof/>
          <w:lang w:eastAsia="fr-BE"/>
        </w:rPr>
        <w:drawing>
          <wp:inline distT="0" distB="0" distL="0" distR="0" wp14:anchorId="7E815C02" wp14:editId="43B3B376">
            <wp:extent cx="4267200" cy="2844800"/>
            <wp:effectExtent l="0" t="0" r="0" b="0"/>
            <wp:docPr id="14" name="Image 14" descr="Résultat de recherche d'images pour &quot;le sile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e silenc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775" cy="2845183"/>
                    </a:xfrm>
                    <a:prstGeom prst="rect">
                      <a:avLst/>
                    </a:prstGeom>
                    <a:noFill/>
                    <a:ln>
                      <a:noFill/>
                    </a:ln>
                  </pic:spPr>
                </pic:pic>
              </a:graphicData>
            </a:graphic>
          </wp:inline>
        </w:drawing>
      </w:r>
    </w:p>
    <w:p w:rsidR="00A30ECE" w:rsidRDefault="00A30ECE" w:rsidP="00A30ECE">
      <w:pPr>
        <w:rPr>
          <w:rFonts w:ascii="Century Gothic" w:hAnsi="Century Gothic"/>
          <w:b/>
          <w:sz w:val="32"/>
          <w:szCs w:val="32"/>
        </w:rPr>
      </w:pPr>
    </w:p>
    <w:p w:rsidR="00A30ECE" w:rsidRDefault="00A30ECE" w:rsidP="00A30ECE">
      <w:pPr>
        <w:rPr>
          <w:rFonts w:ascii="Century Gothic" w:hAnsi="Century Gothic"/>
          <w:b/>
          <w:sz w:val="32"/>
          <w:szCs w:val="32"/>
        </w:rPr>
      </w:pPr>
    </w:p>
    <w:p w:rsidR="00A30ECE" w:rsidRDefault="00A30ECE" w:rsidP="00A30ECE">
      <w:pPr>
        <w:rPr>
          <w:rFonts w:ascii="Century Gothic" w:hAnsi="Century Gothic"/>
          <w:b/>
          <w:sz w:val="32"/>
          <w:szCs w:val="32"/>
        </w:rPr>
      </w:pPr>
    </w:p>
    <w:p w:rsidR="00A30ECE" w:rsidRDefault="00A30ECE" w:rsidP="00A30ECE">
      <w:pPr>
        <w:rPr>
          <w:rFonts w:ascii="Century Gothic" w:hAnsi="Century Gothic"/>
          <w:b/>
          <w:sz w:val="32"/>
          <w:szCs w:val="32"/>
        </w:rPr>
      </w:pPr>
      <w:r>
        <w:rPr>
          <w:rFonts w:ascii="Century Gothic" w:hAnsi="Century Gothic"/>
          <w:b/>
          <w:sz w:val="32"/>
          <w:szCs w:val="32"/>
        </w:rPr>
        <w:t>Deuxième</w:t>
      </w:r>
      <w:r w:rsidRPr="00C43B4B">
        <w:rPr>
          <w:rFonts w:ascii="Century Gothic" w:hAnsi="Century Gothic"/>
          <w:b/>
          <w:sz w:val="32"/>
          <w:szCs w:val="32"/>
        </w:rPr>
        <w:t xml:space="preserve"> expérience : L</w:t>
      </w:r>
      <w:r>
        <w:rPr>
          <w:rFonts w:ascii="Century Gothic" w:hAnsi="Century Gothic"/>
          <w:b/>
          <w:sz w:val="32"/>
          <w:szCs w:val="32"/>
        </w:rPr>
        <w:t>e silence est-il lourd ?</w:t>
      </w:r>
    </w:p>
    <w:p w:rsidR="00A30ECE" w:rsidRDefault="00A30ECE" w:rsidP="00A30ECE">
      <w:pPr>
        <w:rPr>
          <w:rFonts w:ascii="Century Gothic" w:hAnsi="Century Gothic"/>
          <w:sz w:val="24"/>
          <w:szCs w:val="24"/>
        </w:rPr>
      </w:pPr>
      <w:r>
        <w:rPr>
          <w:rFonts w:ascii="Century Gothic" w:hAnsi="Century Gothic"/>
          <w:sz w:val="24"/>
          <w:szCs w:val="24"/>
        </w:rPr>
        <w:t xml:space="preserve">Cette fois, nous allons rester en classe, à nos places. Nous enlevons tout ce qu’il y a sur le banc. </w:t>
      </w:r>
      <w:r w:rsidRPr="00281A3A">
        <w:rPr>
          <w:rFonts w:ascii="Century Gothic" w:hAnsi="Century Gothic"/>
          <w:color w:val="4472C4" w:themeColor="accent1"/>
          <w:sz w:val="24"/>
          <w:szCs w:val="24"/>
        </w:rPr>
        <w:t>Adoptez une position confortable sur votre chaise, fermez les yeux au besoin</w:t>
      </w:r>
      <w:r>
        <w:rPr>
          <w:rFonts w:ascii="Century Gothic" w:hAnsi="Century Gothic"/>
          <w:sz w:val="24"/>
          <w:szCs w:val="24"/>
        </w:rPr>
        <w:t>. Un top départ est donné par le professeur. Durant 5 minutes, nous essayons de faire le moins de bruit possible. La fin du temps écoulé est annoncée.</w:t>
      </w:r>
    </w:p>
    <w:p w:rsidR="00A30ECE" w:rsidRDefault="00A30ECE" w:rsidP="00A30ECE">
      <w:pPr>
        <w:rPr>
          <w:rFonts w:ascii="Century Gothic" w:hAnsi="Century Gothic"/>
          <w:sz w:val="24"/>
          <w:szCs w:val="24"/>
        </w:rPr>
      </w:pPr>
      <w:r>
        <w:rPr>
          <w:rFonts w:ascii="Century Gothic" w:hAnsi="Century Gothic"/>
          <w:sz w:val="24"/>
          <w:szCs w:val="24"/>
        </w:rPr>
        <w:t>Comment avons-nous ressenti cette expérience ? Avons-nous fait attention aux bruits du silence comme la dernière fois ? Etions-nous mal à l’aise par rapport à notre corps ? Avons-nous bougé ? Entendu les autres et nous-même respirer ? Était-ce plus facile ou plus difficile que l’expérience de la cour ?</w:t>
      </w:r>
    </w:p>
    <w:p w:rsidR="00A30ECE" w:rsidRPr="00684E80" w:rsidRDefault="00A30ECE" w:rsidP="00A30ECE">
      <w:pPr>
        <w:rPr>
          <w:rFonts w:ascii="Century Gothic" w:hAnsi="Century Gothic"/>
          <w:sz w:val="24"/>
          <w:szCs w:val="24"/>
        </w:rPr>
      </w:pPr>
      <w:r>
        <w:rPr>
          <w:rFonts w:ascii="Century Gothic" w:hAnsi="Century Gothic"/>
          <w:noProof/>
          <w:sz w:val="24"/>
          <w:szCs w:val="24"/>
          <w:lang w:eastAsia="fr-BE"/>
        </w:rPr>
        <w:drawing>
          <wp:inline distT="0" distB="0" distL="0" distR="0" wp14:anchorId="5FF87DB9" wp14:editId="5AFC0376">
            <wp:extent cx="853440" cy="567055"/>
            <wp:effectExtent l="0" t="0" r="3810" b="444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567055"/>
                    </a:xfrm>
                    <a:prstGeom prst="rect">
                      <a:avLst/>
                    </a:prstGeom>
                    <a:noFill/>
                  </pic:spPr>
                </pic:pic>
              </a:graphicData>
            </a:graphic>
          </wp:inline>
        </w:drawing>
      </w:r>
      <w:r w:rsidRPr="00060186">
        <w:rPr>
          <w:rFonts w:ascii="Century Gothic" w:hAnsi="Century Gothic"/>
          <w:b/>
          <w:sz w:val="24"/>
          <w:szCs w:val="24"/>
        </w:rPr>
        <w:t>On en parle ?</w:t>
      </w:r>
    </w:p>
    <w:p w:rsidR="00A30ECE" w:rsidRPr="00426CDE" w:rsidRDefault="00A30ECE" w:rsidP="00A30ECE">
      <w:pPr>
        <w:rPr>
          <w:rFonts w:ascii="Century Gothic" w:hAnsi="Century Gothic"/>
          <w:b/>
          <w:color w:val="4472C4" w:themeColor="accent1"/>
          <w:sz w:val="32"/>
          <w:szCs w:val="32"/>
        </w:rPr>
      </w:pPr>
      <w:r>
        <w:rPr>
          <w:rFonts w:ascii="Century Gothic" w:hAnsi="Century Gothic"/>
          <w:b/>
          <w:sz w:val="32"/>
          <w:szCs w:val="32"/>
        </w:rPr>
        <w:t>Troisième</w:t>
      </w:r>
      <w:r w:rsidRPr="00C43B4B">
        <w:rPr>
          <w:rFonts w:ascii="Century Gothic" w:hAnsi="Century Gothic"/>
          <w:b/>
          <w:sz w:val="32"/>
          <w:szCs w:val="32"/>
        </w:rPr>
        <w:t xml:space="preserve"> expérience </w:t>
      </w:r>
      <w:r w:rsidRPr="00CA0716">
        <w:rPr>
          <w:rFonts w:ascii="Century Gothic" w:hAnsi="Century Gothic"/>
          <w:b/>
          <w:color w:val="4472C4" w:themeColor="accent1"/>
          <w:sz w:val="32"/>
          <w:szCs w:val="32"/>
        </w:rPr>
        <w:t xml:space="preserve">à la chapelle </w:t>
      </w:r>
      <w:r w:rsidRPr="00C43B4B">
        <w:rPr>
          <w:rFonts w:ascii="Century Gothic" w:hAnsi="Century Gothic"/>
          <w:b/>
          <w:sz w:val="32"/>
          <w:szCs w:val="32"/>
        </w:rPr>
        <w:t>:</w:t>
      </w:r>
      <w:r>
        <w:rPr>
          <w:rFonts w:ascii="Century Gothic" w:hAnsi="Century Gothic"/>
          <w:b/>
          <w:sz w:val="32"/>
          <w:szCs w:val="32"/>
        </w:rPr>
        <w:t xml:space="preserve"> à l’écoute de </w:t>
      </w:r>
      <w:r w:rsidRPr="00426CDE">
        <w:rPr>
          <w:rFonts w:ascii="Century Gothic" w:hAnsi="Century Gothic"/>
          <w:b/>
          <w:color w:val="4472C4" w:themeColor="accent1"/>
          <w:sz w:val="32"/>
          <w:szCs w:val="32"/>
        </w:rPr>
        <w:t>son</w:t>
      </w:r>
      <w:r>
        <w:rPr>
          <w:rFonts w:ascii="Century Gothic" w:hAnsi="Century Gothic"/>
          <w:b/>
          <w:sz w:val="32"/>
          <w:szCs w:val="32"/>
        </w:rPr>
        <w:t xml:space="preserve"> </w:t>
      </w:r>
      <w:r w:rsidRPr="00426CDE">
        <w:rPr>
          <w:rFonts w:ascii="Century Gothic" w:hAnsi="Century Gothic"/>
          <w:b/>
          <w:color w:val="4472C4" w:themeColor="accent1"/>
          <w:sz w:val="32"/>
          <w:szCs w:val="32"/>
        </w:rPr>
        <w:t>monde intérieur</w:t>
      </w:r>
    </w:p>
    <w:p w:rsidR="00A30ECE" w:rsidRDefault="00A30ECE" w:rsidP="00A30ECE">
      <w:pPr>
        <w:rPr>
          <w:rFonts w:ascii="Century Gothic" w:hAnsi="Century Gothic"/>
          <w:sz w:val="24"/>
          <w:szCs w:val="24"/>
        </w:rPr>
      </w:pPr>
      <w:r w:rsidRPr="00060186">
        <w:rPr>
          <w:rFonts w:ascii="Century Gothic" w:hAnsi="Century Gothic"/>
          <w:sz w:val="24"/>
          <w:szCs w:val="24"/>
        </w:rPr>
        <w:t>Enfin, nous nous rendons à la</w:t>
      </w:r>
      <w:r>
        <w:rPr>
          <w:rFonts w:ascii="Century Gothic" w:hAnsi="Century Gothic"/>
          <w:sz w:val="24"/>
          <w:szCs w:val="24"/>
        </w:rPr>
        <w:t xml:space="preserve"> chapelle. </w:t>
      </w:r>
    </w:p>
    <w:p w:rsidR="00A30ECE" w:rsidRDefault="00A30ECE" w:rsidP="00A30ECE">
      <w:pPr>
        <w:pStyle w:val="Paragraphedeliste"/>
        <w:numPr>
          <w:ilvl w:val="0"/>
          <w:numId w:val="2"/>
        </w:numPr>
        <w:rPr>
          <w:rFonts w:ascii="Century Gothic" w:hAnsi="Century Gothic"/>
          <w:sz w:val="24"/>
          <w:szCs w:val="24"/>
        </w:rPr>
      </w:pPr>
      <w:r>
        <w:rPr>
          <w:rFonts w:ascii="Century Gothic" w:hAnsi="Century Gothic"/>
          <w:sz w:val="24"/>
          <w:szCs w:val="24"/>
        </w:rPr>
        <w:t>Power Point</w:t>
      </w:r>
    </w:p>
    <w:p w:rsidR="00A30ECE" w:rsidRDefault="00A30ECE" w:rsidP="00A30ECE">
      <w:pPr>
        <w:pStyle w:val="Paragraphedeliste"/>
        <w:numPr>
          <w:ilvl w:val="0"/>
          <w:numId w:val="2"/>
        </w:numPr>
        <w:rPr>
          <w:rFonts w:ascii="Century Gothic" w:hAnsi="Century Gothic"/>
          <w:sz w:val="24"/>
          <w:szCs w:val="24"/>
        </w:rPr>
      </w:pPr>
      <w:r>
        <w:rPr>
          <w:rFonts w:ascii="Century Gothic" w:hAnsi="Century Gothic"/>
          <w:sz w:val="24"/>
          <w:szCs w:val="24"/>
        </w:rPr>
        <w:t>Lecture d’un texte sur Noël</w:t>
      </w:r>
    </w:p>
    <w:p w:rsidR="00A30ECE" w:rsidRPr="00AA1792" w:rsidRDefault="00A30ECE" w:rsidP="00A30ECE">
      <w:pPr>
        <w:pStyle w:val="Paragraphedeliste"/>
        <w:numPr>
          <w:ilvl w:val="0"/>
          <w:numId w:val="2"/>
        </w:numPr>
        <w:rPr>
          <w:rFonts w:ascii="Century Gothic" w:hAnsi="Century Gothic"/>
          <w:sz w:val="24"/>
          <w:szCs w:val="24"/>
        </w:rPr>
      </w:pPr>
      <w:r>
        <w:rPr>
          <w:rFonts w:ascii="Century Gothic" w:hAnsi="Century Gothic"/>
          <w:sz w:val="24"/>
          <w:szCs w:val="24"/>
        </w:rPr>
        <w:t>3</w:t>
      </w:r>
      <w:r w:rsidRPr="00AA1792">
        <w:rPr>
          <w:rFonts w:ascii="Century Gothic" w:hAnsi="Century Gothic"/>
          <w:sz w:val="24"/>
          <w:szCs w:val="24"/>
          <w:vertAlign w:val="superscript"/>
        </w:rPr>
        <w:t>ème</w:t>
      </w:r>
      <w:r>
        <w:rPr>
          <w:rFonts w:ascii="Century Gothic" w:hAnsi="Century Gothic"/>
          <w:sz w:val="24"/>
          <w:szCs w:val="24"/>
        </w:rPr>
        <w:t xml:space="preserve"> temps de silence</w:t>
      </w:r>
    </w:p>
    <w:tbl>
      <w:tblPr>
        <w:tblStyle w:val="Grilledutableau"/>
        <w:tblW w:w="0" w:type="auto"/>
        <w:tblLook w:val="04A0" w:firstRow="1" w:lastRow="0" w:firstColumn="1" w:lastColumn="0" w:noHBand="0" w:noVBand="1"/>
      </w:tblPr>
      <w:tblGrid>
        <w:gridCol w:w="9062"/>
      </w:tblGrid>
      <w:tr w:rsidR="00A30ECE" w:rsidTr="00854F07">
        <w:tc>
          <w:tcPr>
            <w:tcW w:w="9062" w:type="dxa"/>
          </w:tcPr>
          <w:p w:rsidR="00A30ECE" w:rsidRDefault="00A30ECE" w:rsidP="00854F07">
            <w:pPr>
              <w:rPr>
                <w:rFonts w:ascii="Century Gothic" w:hAnsi="Century Gothic"/>
                <w:sz w:val="24"/>
                <w:szCs w:val="24"/>
              </w:rPr>
            </w:pPr>
            <w:r>
              <w:rPr>
                <w:rFonts w:ascii="Century Gothic" w:hAnsi="Century Gothic"/>
                <w:sz w:val="24"/>
                <w:szCs w:val="24"/>
              </w:rPr>
              <w:t xml:space="preserve">Une fois installés, nous attendons le « top départ ». L’expérience durera 10 minutes. </w:t>
            </w:r>
            <w:r w:rsidRPr="007B4B58">
              <w:rPr>
                <w:rFonts w:ascii="Century Gothic" w:hAnsi="Century Gothic"/>
                <w:color w:val="4472C4" w:themeColor="accent1"/>
                <w:sz w:val="24"/>
                <w:szCs w:val="24"/>
              </w:rPr>
              <w:t xml:space="preserve">Nous fermons les yeux. Dans un premier temps, j’écoute ma respiration et j’essaie de la rendre régulière et inaudible pour les autres. Je ressens les sensations et les émotions qui sont en moi. Je réfléchis à ce que cela m’inspire. </w:t>
            </w:r>
            <w:r>
              <w:rPr>
                <w:rFonts w:ascii="Century Gothic" w:hAnsi="Century Gothic"/>
                <w:color w:val="4472C4" w:themeColor="accent1"/>
                <w:sz w:val="24"/>
                <w:szCs w:val="24"/>
              </w:rPr>
              <w:t xml:space="preserve">Ou je choisis de prier. </w:t>
            </w:r>
            <w:r>
              <w:rPr>
                <w:rFonts w:ascii="Century Gothic" w:hAnsi="Century Gothic"/>
                <w:sz w:val="24"/>
                <w:szCs w:val="24"/>
              </w:rPr>
              <w:t>Le professeur annonce la fin des 10 minutes.</w:t>
            </w:r>
          </w:p>
        </w:tc>
      </w:tr>
    </w:tbl>
    <w:p w:rsidR="00A30ECE" w:rsidRPr="00060186" w:rsidRDefault="00A30ECE" w:rsidP="00A30ECE">
      <w:pPr>
        <w:rPr>
          <w:rFonts w:ascii="Century Gothic" w:hAnsi="Century Gothic"/>
          <w:sz w:val="24"/>
          <w:szCs w:val="24"/>
        </w:rPr>
      </w:pPr>
    </w:p>
    <w:p w:rsidR="00A30ECE" w:rsidRDefault="00A30ECE" w:rsidP="00A30ECE">
      <w:pPr>
        <w:rPr>
          <w:rFonts w:ascii="Century Gothic" w:hAnsi="Century Gothic"/>
          <w:sz w:val="24"/>
          <w:szCs w:val="24"/>
        </w:rPr>
      </w:pPr>
      <w:r w:rsidRPr="00060186">
        <w:rPr>
          <w:rFonts w:ascii="Century Gothic" w:hAnsi="Century Gothic"/>
          <w:sz w:val="24"/>
          <w:szCs w:val="24"/>
        </w:rPr>
        <w:t xml:space="preserve">Retour en classe : </w:t>
      </w:r>
      <w:r>
        <w:rPr>
          <w:rFonts w:ascii="Century Gothic" w:hAnsi="Century Gothic"/>
          <w:sz w:val="24"/>
          <w:szCs w:val="24"/>
        </w:rPr>
        <w:t xml:space="preserve">Était-ce difficile ? Est-ce que l’on écoute souvent son intérieur ? A quels moments le fait-on plus facilement ? Est-ce important ? </w:t>
      </w:r>
      <w:r w:rsidRPr="00D5464C">
        <w:rPr>
          <w:rFonts w:ascii="Century Gothic" w:hAnsi="Century Gothic"/>
          <w:color w:val="4472C4" w:themeColor="accent1"/>
          <w:sz w:val="24"/>
          <w:szCs w:val="24"/>
        </w:rPr>
        <w:t xml:space="preserve">Est-ce possible de faire silence en se retirant dans notre bulle ? </w:t>
      </w:r>
      <w:r>
        <w:rPr>
          <w:rFonts w:ascii="Century Gothic" w:hAnsi="Century Gothic"/>
          <w:sz w:val="24"/>
          <w:szCs w:val="24"/>
        </w:rPr>
        <w:t xml:space="preserve">Avez-vous retiré des choses, des enseignements de ces expériences ? Avez-vous trouvé cela nul ou profitable et pourquoi ? </w:t>
      </w:r>
    </w:p>
    <w:p w:rsidR="00A30ECE" w:rsidRPr="002E4932" w:rsidRDefault="00A30ECE" w:rsidP="00A30ECE">
      <w:pPr>
        <w:rPr>
          <w:b/>
          <w:sz w:val="24"/>
          <w:szCs w:val="24"/>
        </w:rPr>
      </w:pPr>
      <w:r>
        <w:rPr>
          <w:rFonts w:ascii="Century Gothic" w:hAnsi="Century Gothic"/>
          <w:noProof/>
          <w:sz w:val="24"/>
          <w:szCs w:val="24"/>
          <w:lang w:eastAsia="fr-BE"/>
        </w:rPr>
        <w:drawing>
          <wp:inline distT="0" distB="0" distL="0" distR="0" wp14:anchorId="111DBD3B" wp14:editId="3CF14179">
            <wp:extent cx="853440" cy="567055"/>
            <wp:effectExtent l="0" t="0" r="3810" b="444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567055"/>
                    </a:xfrm>
                    <a:prstGeom prst="rect">
                      <a:avLst/>
                    </a:prstGeom>
                    <a:noFill/>
                  </pic:spPr>
                </pic:pic>
              </a:graphicData>
            </a:graphic>
          </wp:inline>
        </w:drawing>
      </w:r>
      <w:r w:rsidRPr="00060186">
        <w:rPr>
          <w:rFonts w:ascii="Century Gothic" w:hAnsi="Century Gothic"/>
          <w:b/>
          <w:sz w:val="24"/>
          <w:szCs w:val="24"/>
        </w:rPr>
        <w:t>On en parl</w:t>
      </w:r>
      <w:r>
        <w:rPr>
          <w:rFonts w:ascii="Century Gothic" w:hAnsi="Century Gothic"/>
          <w:b/>
          <w:sz w:val="24"/>
          <w:szCs w:val="24"/>
        </w:rPr>
        <w:t>e</w:t>
      </w:r>
    </w:p>
    <w:sectPr w:rsidR="00A30ECE" w:rsidRPr="002E4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95850"/>
    <w:multiLevelType w:val="hybridMultilevel"/>
    <w:tmpl w:val="967234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EF72CF0"/>
    <w:multiLevelType w:val="hybridMultilevel"/>
    <w:tmpl w:val="9B9E92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D9"/>
    <w:rsid w:val="00060186"/>
    <w:rsid w:val="00076E2B"/>
    <w:rsid w:val="000B7BE3"/>
    <w:rsid w:val="000C1CDD"/>
    <w:rsid w:val="000E2CEE"/>
    <w:rsid w:val="001E245D"/>
    <w:rsid w:val="00203B9B"/>
    <w:rsid w:val="002E4932"/>
    <w:rsid w:val="003C39F7"/>
    <w:rsid w:val="00494341"/>
    <w:rsid w:val="005A459F"/>
    <w:rsid w:val="005B1F5A"/>
    <w:rsid w:val="00604617"/>
    <w:rsid w:val="00684E80"/>
    <w:rsid w:val="00705C8F"/>
    <w:rsid w:val="007350E1"/>
    <w:rsid w:val="007E6AD9"/>
    <w:rsid w:val="0090778A"/>
    <w:rsid w:val="00937C18"/>
    <w:rsid w:val="009B6028"/>
    <w:rsid w:val="00A30ECE"/>
    <w:rsid w:val="00BA4DFB"/>
    <w:rsid w:val="00C106C8"/>
    <w:rsid w:val="00C43B4B"/>
    <w:rsid w:val="00E11E2F"/>
    <w:rsid w:val="00E72990"/>
    <w:rsid w:val="00EE1C84"/>
    <w:rsid w:val="00EF3630"/>
    <w:rsid w:val="00F715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4268D-D4FB-4C8C-9A89-4615C76C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E6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43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728</Words>
  <Characters>4005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cp:lastModifiedBy>
  <cp:revision>2</cp:revision>
  <dcterms:created xsi:type="dcterms:W3CDTF">2017-10-20T08:19:00Z</dcterms:created>
  <dcterms:modified xsi:type="dcterms:W3CDTF">2017-10-20T08:19:00Z</dcterms:modified>
</cp:coreProperties>
</file>