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6C" w:rsidRPr="0026046C" w:rsidRDefault="0026046C" w:rsidP="0026046C">
      <w:pPr>
        <w:pStyle w:val="Styl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 w:cstheme="minorHAnsi"/>
        </w:rPr>
      </w:pPr>
      <w:bookmarkStart w:id="0" w:name="_Toc483924945"/>
      <w:r w:rsidRPr="0026046C">
        <w:rPr>
          <w:rFonts w:ascii="Century Gothic" w:hAnsi="Century Gothic" w:cstheme="minorHAnsi"/>
        </w:rPr>
        <w:t xml:space="preserve">L'Écoute silence </w:t>
      </w:r>
      <w:bookmarkStart w:id="1" w:name="_GoBack"/>
      <w:bookmarkEnd w:id="0"/>
      <w:bookmarkEnd w:id="1"/>
    </w:p>
    <w:p w:rsidR="0026046C" w:rsidRPr="0026046C" w:rsidRDefault="0026046C" w:rsidP="0026046C">
      <w:pPr>
        <w:pStyle w:val="NormalWeb"/>
        <w:jc w:val="center"/>
        <w:rPr>
          <w:rFonts w:ascii="Century Gothic" w:hAnsi="Century Gothic" w:cstheme="minorHAnsi"/>
        </w:rPr>
      </w:pPr>
      <w:r w:rsidRPr="0026046C">
        <w:rPr>
          <w:rFonts w:ascii="Century Gothic" w:hAnsi="Century Gothic" w:cstheme="minorHAnsi"/>
        </w:rPr>
        <w:t>Écoute ce que dit le vent</w:t>
      </w:r>
      <w:r w:rsidRPr="0026046C">
        <w:rPr>
          <w:rFonts w:ascii="Century Gothic" w:hAnsi="Century Gothic" w:cstheme="minorHAnsi"/>
        </w:rPr>
        <w:br/>
        <w:t>quand il ne dit plus rien</w:t>
      </w:r>
      <w:r w:rsidRPr="0026046C">
        <w:rPr>
          <w:rFonts w:ascii="Century Gothic" w:hAnsi="Century Gothic" w:cstheme="minorHAnsi"/>
        </w:rPr>
        <w:br/>
        <w:t>mais reprend son souffle et se souvient</w:t>
      </w:r>
      <w:r w:rsidRPr="0026046C">
        <w:rPr>
          <w:rFonts w:ascii="Century Gothic" w:hAnsi="Century Gothic" w:cstheme="minorHAnsi"/>
        </w:rPr>
        <w:br/>
        <w:t>d’avoir été si haletant après sa course.</w:t>
      </w:r>
      <w:r w:rsidRPr="0026046C">
        <w:rPr>
          <w:rFonts w:ascii="Century Gothic" w:hAnsi="Century Gothic" w:cstheme="minorHAnsi"/>
        </w:rPr>
        <w:br/>
        <w:t>Que dit le vent après sa course ?</w:t>
      </w:r>
      <w:r w:rsidRPr="0026046C">
        <w:rPr>
          <w:rFonts w:ascii="Century Gothic" w:hAnsi="Century Gothic" w:cstheme="minorHAnsi"/>
        </w:rPr>
        <w:br/>
        <w:t>Que dit le silence du vent ?</w:t>
      </w:r>
    </w:p>
    <w:p w:rsidR="0026046C" w:rsidRPr="0026046C" w:rsidRDefault="0026046C" w:rsidP="0026046C">
      <w:pPr>
        <w:pStyle w:val="NormalWeb"/>
        <w:jc w:val="center"/>
        <w:rPr>
          <w:rFonts w:ascii="Century Gothic" w:hAnsi="Century Gothic" w:cstheme="minorHAnsi"/>
        </w:rPr>
      </w:pPr>
      <w:r w:rsidRPr="0026046C">
        <w:rPr>
          <w:rFonts w:ascii="Century Gothic" w:hAnsi="Century Gothic" w:cstheme="minorHAnsi"/>
        </w:rPr>
        <w:t>Écoute ce que dit la pluie</w:t>
      </w:r>
      <w:r w:rsidRPr="0026046C">
        <w:rPr>
          <w:rFonts w:ascii="Century Gothic" w:hAnsi="Century Gothic" w:cstheme="minorHAnsi"/>
        </w:rPr>
        <w:br/>
        <w:t>quand un instant elle fait halte</w:t>
      </w:r>
      <w:r w:rsidRPr="0026046C">
        <w:rPr>
          <w:rFonts w:ascii="Century Gothic" w:hAnsi="Century Gothic" w:cstheme="minorHAnsi"/>
        </w:rPr>
        <w:br/>
        <w:t>et cesse l’espace de trois mesures</w:t>
      </w:r>
      <w:r w:rsidRPr="0026046C">
        <w:rPr>
          <w:rFonts w:ascii="Century Gothic" w:hAnsi="Century Gothic" w:cstheme="minorHAnsi"/>
        </w:rPr>
        <w:br/>
        <w:t>de tambouriner ses doigts d’eau</w:t>
      </w:r>
      <w:r w:rsidRPr="0026046C">
        <w:rPr>
          <w:rFonts w:ascii="Century Gothic" w:hAnsi="Century Gothic" w:cstheme="minorHAnsi"/>
        </w:rPr>
        <w:br/>
        <w:t>sur le toit et sur les carreaux.</w:t>
      </w:r>
      <w:r w:rsidRPr="0026046C">
        <w:rPr>
          <w:rFonts w:ascii="Century Gothic" w:hAnsi="Century Gothic" w:cstheme="minorHAnsi"/>
        </w:rPr>
        <w:br/>
        <w:t>Que dit la pluie quand elle se tait ?</w:t>
      </w:r>
      <w:r w:rsidRPr="0026046C">
        <w:rPr>
          <w:rFonts w:ascii="Century Gothic" w:hAnsi="Century Gothic" w:cstheme="minorHAnsi"/>
        </w:rPr>
        <w:br/>
        <w:t>Que dit le silence de la pluie ?</w:t>
      </w:r>
    </w:p>
    <w:p w:rsidR="0026046C" w:rsidRPr="0026046C" w:rsidRDefault="0026046C" w:rsidP="0026046C">
      <w:pPr>
        <w:pStyle w:val="NormalWeb"/>
        <w:jc w:val="center"/>
        <w:rPr>
          <w:rFonts w:ascii="Century Gothic" w:hAnsi="Century Gothic" w:cstheme="minorHAnsi"/>
        </w:rPr>
      </w:pPr>
      <w:r w:rsidRPr="0026046C">
        <w:rPr>
          <w:rFonts w:ascii="Century Gothic" w:hAnsi="Century Gothic" w:cstheme="minorHAnsi"/>
        </w:rPr>
        <w:t>Écoute ce que dit la mésange nonette</w:t>
      </w:r>
      <w:r w:rsidRPr="0026046C">
        <w:rPr>
          <w:rFonts w:ascii="Century Gothic" w:hAnsi="Century Gothic" w:cstheme="minorHAnsi"/>
        </w:rPr>
        <w:br/>
        <w:t>quand elle suspend ses roulades</w:t>
      </w:r>
      <w:r w:rsidRPr="0026046C">
        <w:rPr>
          <w:rFonts w:ascii="Century Gothic" w:hAnsi="Century Gothic" w:cstheme="minorHAnsi"/>
        </w:rPr>
        <w:br/>
        <w:t>et que son chant dans le matin clair</w:t>
      </w:r>
      <w:r w:rsidRPr="0026046C">
        <w:rPr>
          <w:rFonts w:ascii="Century Gothic" w:hAnsi="Century Gothic" w:cstheme="minorHAnsi"/>
        </w:rPr>
        <w:br/>
        <w:t>reste en filigrane dans l’air.</w:t>
      </w:r>
      <w:r w:rsidRPr="0026046C">
        <w:rPr>
          <w:rFonts w:ascii="Century Gothic" w:hAnsi="Century Gothic" w:cstheme="minorHAnsi"/>
        </w:rPr>
        <w:br/>
        <w:t>Que dit l’oiseau quand il se tait ?</w:t>
      </w:r>
      <w:r w:rsidRPr="0026046C">
        <w:rPr>
          <w:rFonts w:ascii="Century Gothic" w:hAnsi="Century Gothic" w:cstheme="minorHAnsi"/>
        </w:rPr>
        <w:br/>
        <w:t>Que dit le silence de la mésange ?</w:t>
      </w:r>
    </w:p>
    <w:p w:rsidR="0026046C" w:rsidRDefault="0026046C" w:rsidP="0026046C">
      <w:pPr>
        <w:pStyle w:val="NormalWeb"/>
        <w:jc w:val="center"/>
        <w:rPr>
          <w:rFonts w:ascii="Century Gothic" w:hAnsi="Century Gothic" w:cstheme="minorHAnsi"/>
        </w:rPr>
      </w:pPr>
      <w:r w:rsidRPr="0026046C">
        <w:rPr>
          <w:rFonts w:ascii="Century Gothic" w:hAnsi="Century Gothic" w:cstheme="minorHAnsi"/>
        </w:rPr>
        <w:t>Le silence dit que le silence</w:t>
      </w:r>
      <w:r w:rsidRPr="0026046C">
        <w:rPr>
          <w:rFonts w:ascii="Century Gothic" w:hAnsi="Century Gothic" w:cstheme="minorHAnsi"/>
        </w:rPr>
        <w:br/>
        <w:t>écoute couler la source du chant.</w:t>
      </w:r>
    </w:p>
    <w:p w:rsidR="0026046C" w:rsidRPr="0026046C" w:rsidRDefault="0026046C" w:rsidP="0026046C">
      <w:pPr>
        <w:pStyle w:val="NormalWeb"/>
        <w:jc w:val="center"/>
        <w:rPr>
          <w:rFonts w:ascii="Century Gothic" w:hAnsi="Century Gothic" w:cstheme="minorHAnsi"/>
          <w:b/>
          <w:sz w:val="20"/>
          <w:szCs w:val="20"/>
        </w:rPr>
      </w:pPr>
      <w:r w:rsidRPr="0026046C">
        <w:rPr>
          <w:rFonts w:ascii="Century Gothic" w:hAnsi="Century Gothic" w:cstheme="minorHAnsi"/>
          <w:b/>
          <w:sz w:val="20"/>
          <w:szCs w:val="20"/>
        </w:rPr>
        <w:t>Poèm</w:t>
      </w:r>
      <w:r>
        <w:rPr>
          <w:rFonts w:ascii="Century Gothic" w:hAnsi="Century Gothic" w:cstheme="minorHAnsi"/>
          <w:b/>
          <w:sz w:val="20"/>
          <w:szCs w:val="20"/>
        </w:rPr>
        <w:t>e de Claude Roy</w:t>
      </w:r>
    </w:p>
    <w:p w:rsidR="00544864" w:rsidRDefault="00544864"/>
    <w:sectPr w:rsidR="0054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6C"/>
    <w:rsid w:val="0026046C"/>
    <w:rsid w:val="005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18A1"/>
  <w15:chartTrackingRefBased/>
  <w15:docId w15:val="{177F2B9D-0821-4BBD-8101-43F5EE5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yle3">
    <w:name w:val="Style3"/>
    <w:basedOn w:val="Normal"/>
    <w:link w:val="Style3Car"/>
    <w:qFormat/>
    <w:rsid w:val="002604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center"/>
    </w:pPr>
    <w:rPr>
      <w:rFonts w:ascii="AvenirNext LT Pro Regular" w:eastAsia="Times New Roman" w:hAnsi="AvenirNext LT Pro Regular" w:cs="Calibri Light"/>
      <w:b/>
      <w:sz w:val="28"/>
      <w:szCs w:val="28"/>
      <w:lang w:eastAsia="fr-BE"/>
    </w:rPr>
  </w:style>
  <w:style w:type="character" w:customStyle="1" w:styleId="Style3Car">
    <w:name w:val="Style3 Car"/>
    <w:basedOn w:val="Policepardfaut"/>
    <w:link w:val="Style3"/>
    <w:rsid w:val="0026046C"/>
    <w:rPr>
      <w:rFonts w:ascii="AvenirNext LT Pro Regular" w:eastAsia="Times New Roman" w:hAnsi="AvenirNext LT Pro Regular" w:cs="Calibri Light"/>
      <w:b/>
      <w:sz w:val="28"/>
      <w:szCs w:val="28"/>
      <w:shd w:val="clear" w:color="auto" w:fill="92D05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Company>CODIEC Na-Lux ASBL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1</cp:revision>
  <dcterms:created xsi:type="dcterms:W3CDTF">2017-11-08T16:37:00Z</dcterms:created>
  <dcterms:modified xsi:type="dcterms:W3CDTF">2017-11-08T16:39:00Z</dcterms:modified>
</cp:coreProperties>
</file>