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96" w:rsidRPr="00E91C96" w:rsidRDefault="00255D9A">
      <w:pPr>
        <w:rPr>
          <w:rFonts w:ascii="Century Gothic" w:hAnsi="Century Gothic"/>
          <w:b/>
          <w:sz w:val="32"/>
          <w:szCs w:val="32"/>
        </w:rPr>
      </w:pPr>
      <w:r w:rsidRPr="00E91C96">
        <w:rPr>
          <w:rFonts w:ascii="Century Gothic" w:hAnsi="Century Gothic"/>
          <w:b/>
          <w:sz w:val="32"/>
          <w:szCs w:val="32"/>
        </w:rPr>
        <w:t>Pour u</w:t>
      </w:r>
      <w:r w:rsidR="00897989" w:rsidRPr="00E91C96">
        <w:rPr>
          <w:rFonts w:ascii="Century Gothic" w:hAnsi="Century Gothic"/>
          <w:b/>
          <w:sz w:val="32"/>
          <w:szCs w:val="32"/>
        </w:rPr>
        <w:t>ne amitié durable </w:t>
      </w:r>
    </w:p>
    <w:p w:rsidR="00E91C96" w:rsidRDefault="00E91C96">
      <w:pPr>
        <w:rPr>
          <w:rFonts w:ascii="Century Gothic" w:hAnsi="Century Gothic"/>
          <w:b/>
          <w:sz w:val="24"/>
          <w:szCs w:val="24"/>
        </w:rPr>
      </w:pPr>
    </w:p>
    <w:p w:rsidR="00897989" w:rsidRPr="00E91C96" w:rsidRDefault="00897989">
      <w:pPr>
        <w:rPr>
          <w:rFonts w:ascii="Century Gothic" w:hAnsi="Century Gothic"/>
          <w:b/>
          <w:sz w:val="24"/>
          <w:szCs w:val="24"/>
        </w:rPr>
      </w:pPr>
      <w:r w:rsidRPr="00E91C96">
        <w:rPr>
          <w:rFonts w:ascii="Century Gothic" w:hAnsi="Century Gothic"/>
          <w:b/>
          <w:sz w:val="24"/>
          <w:szCs w:val="24"/>
        </w:rPr>
        <w:t>Témoignage de Léa :</w:t>
      </w:r>
    </w:p>
    <w:p w:rsidR="00897989" w:rsidRPr="00E91C96" w:rsidRDefault="00897989">
      <w:pPr>
        <w:rPr>
          <w:rFonts w:ascii="Century Gothic" w:hAnsi="Century Gothic"/>
          <w:i/>
          <w:sz w:val="24"/>
          <w:szCs w:val="24"/>
        </w:rPr>
      </w:pPr>
      <w:r w:rsidRPr="00E91C96">
        <w:rPr>
          <w:rFonts w:ascii="Century Gothic" w:hAnsi="Century Gothic"/>
          <w:i/>
          <w:sz w:val="24"/>
          <w:szCs w:val="24"/>
        </w:rPr>
        <w:t>« Quand on a des copines, c’est super. On est souvent ensemble, on ne se sent pas seule. Une fois, on a été trahie et celle qu’on croyait sympa et à qui on se confiait a changé de rive. Sa barque n’est plus à côté, toute proche, elle a changé et ces transformations l’ont fait dériver. Elle ne s’intéresse plus à toi et elle part dévoiler aux autres les secrets confiés. C’est un passage très dur et on a envie de jeter ses propres rames, et de subir sans mot dire solitude et rejet.</w:t>
      </w:r>
    </w:p>
    <w:p w:rsidR="00897989" w:rsidRPr="00E91C96" w:rsidRDefault="00897989">
      <w:pPr>
        <w:rPr>
          <w:rFonts w:ascii="Century Gothic" w:hAnsi="Century Gothic"/>
          <w:i/>
          <w:sz w:val="24"/>
          <w:szCs w:val="24"/>
        </w:rPr>
      </w:pPr>
      <w:r w:rsidRPr="00E91C96">
        <w:rPr>
          <w:rFonts w:ascii="Century Gothic" w:hAnsi="Century Gothic"/>
          <w:i/>
          <w:sz w:val="24"/>
          <w:szCs w:val="24"/>
        </w:rPr>
        <w:t>Te voilà différente des autres et tu t’interroges : « Qu’ai-je fait ? » « Qu’ai-je dit qu’elle n’a pas aimé ? » Et tu te sens écrasée, oubliée, perdue sur cette rive. La nuit tombe dans ton cœur, tu n’existes plus pour elle et tu as déjà peur de recommencer</w:t>
      </w:r>
      <w:r w:rsidR="00255D9A" w:rsidRPr="00E91C96">
        <w:rPr>
          <w:rFonts w:ascii="Century Gothic" w:hAnsi="Century Gothic"/>
          <w:i/>
          <w:sz w:val="24"/>
          <w:szCs w:val="24"/>
        </w:rPr>
        <w:t xml:space="preserve"> de nouveaux amarrages. »</w:t>
      </w:r>
    </w:p>
    <w:p w:rsidR="00255D9A" w:rsidRDefault="00255D9A">
      <w:pPr>
        <w:rPr>
          <w:rFonts w:ascii="Century Gothic" w:hAnsi="Century Gothic"/>
          <w:sz w:val="24"/>
          <w:szCs w:val="24"/>
        </w:rPr>
      </w:pPr>
      <w:r w:rsidRPr="00E91C96">
        <w:rPr>
          <w:rFonts w:ascii="Century Gothic" w:hAnsi="Century Gothic"/>
          <w:b/>
          <w:sz w:val="24"/>
          <w:szCs w:val="24"/>
        </w:rPr>
        <w:t>Francis Blanche</w:t>
      </w:r>
      <w:r w:rsidRPr="00E91C96">
        <w:rPr>
          <w:rFonts w:ascii="Century Gothic" w:hAnsi="Century Gothic"/>
          <w:sz w:val="24"/>
          <w:szCs w:val="24"/>
        </w:rPr>
        <w:t> : « La véritable amitié, je crois, sait être lucide quand il faut, aveugle quand elle doit. »</w:t>
      </w:r>
    </w:p>
    <w:p w:rsidR="00E91C96" w:rsidRPr="00E91C96" w:rsidRDefault="00E91C96">
      <w:pPr>
        <w:rPr>
          <w:rFonts w:ascii="Century Gothic" w:hAnsi="Century Gothic"/>
          <w:sz w:val="24"/>
          <w:szCs w:val="24"/>
        </w:rPr>
      </w:pPr>
    </w:p>
    <w:p w:rsidR="00255D9A" w:rsidRPr="00E91C96" w:rsidRDefault="00255D9A">
      <w:pPr>
        <w:rPr>
          <w:rFonts w:ascii="Century Gothic" w:hAnsi="Century Gothic"/>
          <w:b/>
          <w:sz w:val="24"/>
          <w:szCs w:val="24"/>
        </w:rPr>
      </w:pPr>
      <w:r w:rsidRPr="00E91C96">
        <w:rPr>
          <w:rFonts w:ascii="Century Gothic" w:hAnsi="Century Gothic"/>
          <w:b/>
          <w:sz w:val="24"/>
          <w:szCs w:val="24"/>
        </w:rPr>
        <w:t>Témoignage de Daphné :</w:t>
      </w:r>
    </w:p>
    <w:p w:rsidR="00255D9A" w:rsidRPr="00E91C96" w:rsidRDefault="00255D9A">
      <w:pPr>
        <w:rPr>
          <w:rFonts w:ascii="Century Gothic" w:hAnsi="Century Gothic"/>
          <w:sz w:val="24"/>
          <w:szCs w:val="24"/>
        </w:rPr>
      </w:pPr>
      <w:r w:rsidRPr="00E91C96">
        <w:rPr>
          <w:rFonts w:ascii="Century Gothic" w:hAnsi="Century Gothic"/>
          <w:sz w:val="24"/>
          <w:szCs w:val="24"/>
        </w:rPr>
        <w:t xml:space="preserve">« L’amitié, la vraie, c’est fragile et solide à la fois. C’est ce qui la rend magique. Pour dire de quelqu’un qu’il est notre ami, il faut le connaître cette personne depuis plusieurs années et avoir vécu beaucoup de choses avec </w:t>
      </w:r>
      <w:proofErr w:type="gramStart"/>
      <w:r w:rsidRPr="00E91C96">
        <w:rPr>
          <w:rFonts w:ascii="Century Gothic" w:hAnsi="Century Gothic"/>
          <w:sz w:val="24"/>
          <w:szCs w:val="24"/>
        </w:rPr>
        <w:t>elle</w:t>
      </w:r>
      <w:proofErr w:type="gramEnd"/>
      <w:r w:rsidRPr="00E91C96">
        <w:rPr>
          <w:rFonts w:ascii="Century Gothic" w:hAnsi="Century Gothic"/>
          <w:sz w:val="24"/>
          <w:szCs w:val="24"/>
        </w:rPr>
        <w:t>. Chaque expérience vécue ensemble rend l’amitié plus solide, mais elle reste néanmoins fragile. »</w:t>
      </w:r>
    </w:p>
    <w:p w:rsidR="00E91C96" w:rsidRPr="00E91C96" w:rsidRDefault="00E91C96" w:rsidP="00E91C96">
      <w:pPr>
        <w:rPr>
          <w:rFonts w:ascii="Century Gothic" w:hAnsi="Century Gothic"/>
          <w:b/>
          <w:sz w:val="20"/>
          <w:szCs w:val="20"/>
        </w:rPr>
      </w:pPr>
      <w:r w:rsidRPr="00E91C96">
        <w:rPr>
          <w:rFonts w:ascii="Century Gothic" w:hAnsi="Century Gothic"/>
          <w:b/>
          <w:sz w:val="20"/>
          <w:szCs w:val="20"/>
        </w:rPr>
        <w:t>Tu peux croire à l’amour !, Editions</w:t>
      </w:r>
      <w:r w:rsidRPr="00E91C96">
        <w:rPr>
          <w:rFonts w:ascii="Century Gothic" w:hAnsi="Century Gothic"/>
          <w:b/>
          <w:sz w:val="20"/>
          <w:szCs w:val="20"/>
        </w:rPr>
        <w:t xml:space="preserve"> Fidélité, Namur, 2008, p.32-33</w:t>
      </w:r>
      <w:bookmarkStart w:id="0" w:name="_GoBack"/>
      <w:bookmarkEnd w:id="0"/>
    </w:p>
    <w:p w:rsidR="00AC74EB" w:rsidRPr="00E91C96" w:rsidRDefault="00AC74EB">
      <w:pPr>
        <w:rPr>
          <w:rFonts w:ascii="Century Gothic" w:hAnsi="Century Gothic"/>
          <w:sz w:val="24"/>
          <w:szCs w:val="24"/>
        </w:rPr>
      </w:pPr>
    </w:p>
    <w:sectPr w:rsidR="00AC74EB" w:rsidRPr="00E9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89"/>
    <w:rsid w:val="00255D9A"/>
    <w:rsid w:val="00897989"/>
    <w:rsid w:val="00AC74EB"/>
    <w:rsid w:val="00BC40CC"/>
    <w:rsid w:val="00E9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5DA72-6EA6-403D-9DD6-31CAB10E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Vandersmissen</dc:creator>
  <cp:keywords/>
  <dc:description/>
  <cp:lastModifiedBy>Laurence Fourrier</cp:lastModifiedBy>
  <cp:revision>2</cp:revision>
  <dcterms:created xsi:type="dcterms:W3CDTF">2016-05-03T06:33:00Z</dcterms:created>
  <dcterms:modified xsi:type="dcterms:W3CDTF">2016-05-03T06:33:00Z</dcterms:modified>
</cp:coreProperties>
</file>